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A14" w:rsidRDefault="009A4A14" w:rsidP="00892836">
      <w:pPr>
        <w:spacing w:after="0" w:line="240" w:lineRule="auto"/>
        <w:jc w:val="center"/>
        <w:rPr>
          <w:rFonts w:ascii="Times New Roman" w:hAnsi="Times New Roman" w:cs="Times New Roman"/>
          <w:b/>
          <w:sz w:val="28"/>
          <w:szCs w:val="28"/>
        </w:rPr>
      </w:pPr>
    </w:p>
    <w:p w:rsidR="009A4A14" w:rsidRDefault="009A4A14" w:rsidP="00892836">
      <w:pPr>
        <w:spacing w:after="0" w:line="240" w:lineRule="auto"/>
        <w:jc w:val="center"/>
        <w:rPr>
          <w:rFonts w:ascii="Times New Roman" w:hAnsi="Times New Roman" w:cs="Times New Roman"/>
          <w:b/>
          <w:sz w:val="28"/>
          <w:szCs w:val="28"/>
        </w:rPr>
      </w:pPr>
    </w:p>
    <w:p w:rsidR="009A4A14" w:rsidRDefault="009A4A14" w:rsidP="00892836">
      <w:pPr>
        <w:spacing w:after="0" w:line="240" w:lineRule="auto"/>
        <w:jc w:val="center"/>
        <w:rPr>
          <w:rFonts w:ascii="Times New Roman" w:hAnsi="Times New Roman" w:cs="Times New Roman"/>
          <w:b/>
          <w:sz w:val="28"/>
          <w:szCs w:val="28"/>
        </w:rPr>
      </w:pPr>
    </w:p>
    <w:p w:rsidR="009A4A14" w:rsidRDefault="009A4A14" w:rsidP="00892836">
      <w:pPr>
        <w:spacing w:after="0" w:line="240" w:lineRule="auto"/>
        <w:jc w:val="center"/>
        <w:rPr>
          <w:rFonts w:ascii="Times New Roman" w:hAnsi="Times New Roman" w:cs="Times New Roman"/>
          <w:b/>
          <w:sz w:val="28"/>
          <w:szCs w:val="28"/>
        </w:rPr>
      </w:pPr>
    </w:p>
    <w:p w:rsidR="009A4A14" w:rsidRDefault="009A4A14" w:rsidP="00892836">
      <w:pPr>
        <w:spacing w:after="0" w:line="240" w:lineRule="auto"/>
        <w:jc w:val="center"/>
        <w:rPr>
          <w:rFonts w:ascii="Times New Roman" w:hAnsi="Times New Roman" w:cs="Times New Roman"/>
          <w:b/>
          <w:sz w:val="28"/>
          <w:szCs w:val="28"/>
        </w:rPr>
      </w:pPr>
    </w:p>
    <w:p w:rsidR="009A4A14" w:rsidRDefault="009A4A14" w:rsidP="00892836">
      <w:pPr>
        <w:spacing w:after="0" w:line="240" w:lineRule="auto"/>
        <w:jc w:val="center"/>
        <w:rPr>
          <w:rFonts w:ascii="Times New Roman" w:hAnsi="Times New Roman" w:cs="Times New Roman"/>
          <w:b/>
          <w:sz w:val="28"/>
          <w:szCs w:val="28"/>
        </w:rPr>
      </w:pPr>
    </w:p>
    <w:p w:rsidR="00D21CD0" w:rsidRDefault="00D21CD0" w:rsidP="00892836">
      <w:pPr>
        <w:spacing w:after="0" w:line="240" w:lineRule="auto"/>
        <w:jc w:val="center"/>
        <w:rPr>
          <w:rFonts w:ascii="Times New Roman" w:hAnsi="Times New Roman" w:cs="Times New Roman"/>
          <w:b/>
          <w:sz w:val="28"/>
          <w:szCs w:val="28"/>
        </w:rPr>
      </w:pPr>
    </w:p>
    <w:p w:rsidR="00D21CD0" w:rsidRDefault="00D21CD0" w:rsidP="00892836">
      <w:pPr>
        <w:spacing w:after="0" w:line="240" w:lineRule="auto"/>
        <w:jc w:val="center"/>
        <w:rPr>
          <w:rFonts w:ascii="Times New Roman" w:hAnsi="Times New Roman" w:cs="Times New Roman"/>
          <w:b/>
          <w:sz w:val="28"/>
          <w:szCs w:val="28"/>
        </w:rPr>
      </w:pPr>
    </w:p>
    <w:p w:rsidR="00D21CD0" w:rsidRDefault="00D21CD0" w:rsidP="00892836">
      <w:pPr>
        <w:spacing w:after="0" w:line="240" w:lineRule="auto"/>
        <w:jc w:val="center"/>
        <w:rPr>
          <w:rFonts w:ascii="Times New Roman" w:hAnsi="Times New Roman" w:cs="Times New Roman"/>
          <w:b/>
          <w:sz w:val="28"/>
          <w:szCs w:val="28"/>
        </w:rPr>
      </w:pPr>
    </w:p>
    <w:p w:rsidR="00D21CD0" w:rsidRDefault="00D21CD0" w:rsidP="009E65D2">
      <w:pPr>
        <w:spacing w:after="0" w:line="240" w:lineRule="auto"/>
        <w:rPr>
          <w:rFonts w:ascii="Times New Roman" w:hAnsi="Times New Roman" w:cs="Times New Roman"/>
          <w:b/>
          <w:sz w:val="28"/>
          <w:szCs w:val="28"/>
        </w:rPr>
      </w:pPr>
    </w:p>
    <w:p w:rsidR="009E65D2" w:rsidRDefault="009E65D2" w:rsidP="009E65D2">
      <w:pPr>
        <w:spacing w:after="0" w:line="240" w:lineRule="auto"/>
        <w:rPr>
          <w:rFonts w:ascii="Times New Roman" w:hAnsi="Times New Roman" w:cs="Times New Roman"/>
          <w:b/>
          <w:sz w:val="28"/>
          <w:szCs w:val="28"/>
        </w:rPr>
      </w:pPr>
    </w:p>
    <w:p w:rsidR="00AC5927" w:rsidRPr="00892836" w:rsidRDefault="00892836" w:rsidP="00892836">
      <w:pPr>
        <w:spacing w:after="0" w:line="240" w:lineRule="auto"/>
        <w:jc w:val="center"/>
        <w:rPr>
          <w:rFonts w:ascii="Times New Roman" w:hAnsi="Times New Roman" w:cs="Times New Roman"/>
          <w:b/>
          <w:sz w:val="28"/>
          <w:szCs w:val="28"/>
        </w:rPr>
      </w:pPr>
      <w:r w:rsidRPr="00892836">
        <w:rPr>
          <w:rFonts w:ascii="Times New Roman" w:hAnsi="Times New Roman" w:cs="Times New Roman"/>
          <w:b/>
          <w:sz w:val="28"/>
          <w:szCs w:val="28"/>
        </w:rPr>
        <w:t>«</w:t>
      </w:r>
      <w:r w:rsidR="00AC5927" w:rsidRPr="00892836">
        <w:rPr>
          <w:rFonts w:ascii="Times New Roman" w:hAnsi="Times New Roman" w:cs="Times New Roman"/>
          <w:b/>
          <w:sz w:val="28"/>
          <w:szCs w:val="28"/>
        </w:rPr>
        <w:t xml:space="preserve">Азаматтық </w:t>
      </w:r>
      <w:r w:rsidRPr="00892836">
        <w:rPr>
          <w:rFonts w:ascii="Times New Roman" w:hAnsi="Times New Roman" w:cs="Times New Roman"/>
          <w:b/>
          <w:sz w:val="28"/>
          <w:szCs w:val="28"/>
          <w:lang w:val="kk-KZ"/>
        </w:rPr>
        <w:t xml:space="preserve"> </w:t>
      </w:r>
      <w:r w:rsidR="00AC5927" w:rsidRPr="00892836">
        <w:rPr>
          <w:rFonts w:ascii="Times New Roman" w:hAnsi="Times New Roman" w:cs="Times New Roman"/>
          <w:b/>
          <w:sz w:val="28"/>
          <w:szCs w:val="28"/>
        </w:rPr>
        <w:t>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sidRPr="00892836">
        <w:rPr>
          <w:rFonts w:ascii="Times New Roman" w:hAnsi="Times New Roman" w:cs="Times New Roman"/>
          <w:b/>
          <w:sz w:val="28"/>
          <w:szCs w:val="28"/>
        </w:rPr>
        <w:t>»</w:t>
      </w:r>
      <w:r w:rsidR="00AC5927" w:rsidRPr="00892836">
        <w:rPr>
          <w:rFonts w:ascii="Times New Roman" w:hAnsi="Times New Roman" w:cs="Times New Roman"/>
          <w:b/>
          <w:sz w:val="28"/>
          <w:szCs w:val="28"/>
        </w:rPr>
        <w:t xml:space="preserve"> Қазақстан Республикасы Үкіметінің 2015 жылғы 31 желтоқсандағы № 1193 қаулысына өзгеріс</w:t>
      </w:r>
      <w:r w:rsidR="00F25187">
        <w:rPr>
          <w:rFonts w:ascii="Times New Roman" w:hAnsi="Times New Roman" w:cs="Times New Roman"/>
          <w:b/>
          <w:sz w:val="28"/>
          <w:szCs w:val="28"/>
        </w:rPr>
        <w:t>тер</w:t>
      </w:r>
      <w:r w:rsidR="00AC5927" w:rsidRPr="00892836">
        <w:rPr>
          <w:rFonts w:ascii="Times New Roman" w:hAnsi="Times New Roman" w:cs="Times New Roman"/>
          <w:b/>
          <w:sz w:val="28"/>
          <w:szCs w:val="28"/>
        </w:rPr>
        <w:t xml:space="preserve"> енгізу туралы</w:t>
      </w:r>
    </w:p>
    <w:p w:rsidR="00AC5927" w:rsidRDefault="00AC5927" w:rsidP="00892836">
      <w:pPr>
        <w:spacing w:after="0" w:line="240" w:lineRule="auto"/>
        <w:jc w:val="center"/>
        <w:rPr>
          <w:rFonts w:ascii="Times New Roman" w:hAnsi="Times New Roman" w:cs="Times New Roman"/>
          <w:sz w:val="28"/>
          <w:szCs w:val="28"/>
        </w:rPr>
      </w:pPr>
    </w:p>
    <w:p w:rsidR="009A4A14" w:rsidRPr="00892836" w:rsidRDefault="009A4A14" w:rsidP="00892836">
      <w:pPr>
        <w:spacing w:after="0" w:line="240" w:lineRule="auto"/>
        <w:jc w:val="center"/>
        <w:rPr>
          <w:rFonts w:ascii="Times New Roman" w:hAnsi="Times New Roman" w:cs="Times New Roman"/>
          <w:sz w:val="28"/>
          <w:szCs w:val="28"/>
        </w:rPr>
      </w:pPr>
    </w:p>
    <w:p w:rsidR="00AC5927" w:rsidRPr="00892836" w:rsidRDefault="00AC5927" w:rsidP="00566F1C">
      <w:pPr>
        <w:spacing w:after="0" w:line="240" w:lineRule="auto"/>
        <w:ind w:firstLine="708"/>
        <w:jc w:val="both"/>
        <w:rPr>
          <w:rFonts w:ascii="Times New Roman" w:hAnsi="Times New Roman" w:cs="Times New Roman"/>
          <w:sz w:val="28"/>
          <w:szCs w:val="28"/>
        </w:rPr>
      </w:pPr>
      <w:r w:rsidRPr="00892836">
        <w:rPr>
          <w:rFonts w:ascii="Times New Roman" w:hAnsi="Times New Roman" w:cs="Times New Roman"/>
          <w:sz w:val="28"/>
          <w:szCs w:val="28"/>
        </w:rPr>
        <w:t>Қазақстан</w:t>
      </w:r>
      <w:r w:rsidR="00BF3510">
        <w:rPr>
          <w:rFonts w:ascii="Times New Roman" w:hAnsi="Times New Roman" w:cs="Times New Roman"/>
          <w:sz w:val="28"/>
          <w:szCs w:val="28"/>
        </w:rPr>
        <w:t xml:space="preserve"> Республикасының </w:t>
      </w:r>
      <w:r w:rsidR="00BF3510">
        <w:rPr>
          <w:rFonts w:ascii="Times New Roman" w:hAnsi="Times New Roman" w:cs="Times New Roman"/>
          <w:sz w:val="28"/>
          <w:szCs w:val="28"/>
          <w:lang w:val="kk-KZ"/>
        </w:rPr>
        <w:t>Ү</w:t>
      </w:r>
      <w:r w:rsidRPr="00892836">
        <w:rPr>
          <w:rFonts w:ascii="Times New Roman" w:hAnsi="Times New Roman" w:cs="Times New Roman"/>
          <w:sz w:val="28"/>
          <w:szCs w:val="28"/>
        </w:rPr>
        <w:t xml:space="preserve">кіметі </w:t>
      </w:r>
      <w:r w:rsidR="00562DA8" w:rsidRPr="00562DA8">
        <w:rPr>
          <w:rFonts w:ascii="Times New Roman" w:hAnsi="Times New Roman" w:cs="Times New Roman"/>
          <w:b/>
          <w:sz w:val="28"/>
          <w:szCs w:val="28"/>
        </w:rPr>
        <w:t>ҚАУЛЫ</w:t>
      </w:r>
      <w:r w:rsidRPr="00892836">
        <w:rPr>
          <w:rFonts w:ascii="Times New Roman" w:hAnsi="Times New Roman" w:cs="Times New Roman"/>
          <w:sz w:val="28"/>
          <w:szCs w:val="28"/>
        </w:rPr>
        <w:t xml:space="preserve"> </w:t>
      </w:r>
      <w:r w:rsidRPr="00892836">
        <w:rPr>
          <w:rFonts w:ascii="Times New Roman" w:hAnsi="Times New Roman" w:cs="Times New Roman"/>
          <w:b/>
          <w:sz w:val="28"/>
          <w:szCs w:val="28"/>
        </w:rPr>
        <w:t>ЕТЕДІ</w:t>
      </w:r>
      <w:r w:rsidRPr="00892836">
        <w:rPr>
          <w:rFonts w:ascii="Times New Roman" w:hAnsi="Times New Roman" w:cs="Times New Roman"/>
          <w:sz w:val="28"/>
          <w:szCs w:val="28"/>
        </w:rPr>
        <w:t>:</w:t>
      </w:r>
    </w:p>
    <w:p w:rsidR="00AC5927" w:rsidRPr="00892836" w:rsidRDefault="00566F1C" w:rsidP="00566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w:t>
      </w:r>
      <w:r w:rsidR="00AC5927" w:rsidRPr="00892836">
        <w:rPr>
          <w:rFonts w:ascii="Times New Roman" w:hAnsi="Times New Roman" w:cs="Times New Roman"/>
          <w:sz w:val="28"/>
          <w:szCs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r>
        <w:rPr>
          <w:rFonts w:ascii="Times New Roman" w:hAnsi="Times New Roman" w:cs="Times New Roman"/>
          <w:sz w:val="28"/>
          <w:szCs w:val="28"/>
        </w:rPr>
        <w:t>»</w:t>
      </w:r>
      <w:r w:rsidR="00AC5927" w:rsidRPr="00892836">
        <w:rPr>
          <w:rFonts w:ascii="Times New Roman" w:hAnsi="Times New Roman" w:cs="Times New Roman"/>
          <w:sz w:val="28"/>
          <w:szCs w:val="28"/>
        </w:rPr>
        <w:t xml:space="preserve"> Қазақстан Республикасы Үкіметінің 2015 жылғы 31 желтоқсандағы № 1193 қаулысына</w:t>
      </w:r>
      <w:r w:rsidR="00BF3510">
        <w:rPr>
          <w:rFonts w:ascii="Times New Roman" w:hAnsi="Times New Roman" w:cs="Times New Roman"/>
          <w:sz w:val="28"/>
          <w:szCs w:val="28"/>
        </w:rPr>
        <w:t xml:space="preserve"> мынадай өзгеріс</w:t>
      </w:r>
      <w:r w:rsidR="00031028">
        <w:rPr>
          <w:rFonts w:ascii="Times New Roman" w:hAnsi="Times New Roman" w:cs="Times New Roman"/>
          <w:sz w:val="28"/>
          <w:szCs w:val="28"/>
        </w:rPr>
        <w:t>тер</w:t>
      </w:r>
      <w:r w:rsidR="00BF3510">
        <w:rPr>
          <w:rFonts w:ascii="Times New Roman" w:hAnsi="Times New Roman" w:cs="Times New Roman"/>
          <w:sz w:val="28"/>
          <w:szCs w:val="28"/>
        </w:rPr>
        <w:t xml:space="preserve"> енгізілсін</w:t>
      </w:r>
      <w:r w:rsidR="00AC5927" w:rsidRPr="00892836">
        <w:rPr>
          <w:rFonts w:ascii="Times New Roman" w:hAnsi="Times New Roman" w:cs="Times New Roman"/>
          <w:sz w:val="28"/>
          <w:szCs w:val="28"/>
        </w:rPr>
        <w:t>:</w:t>
      </w:r>
    </w:p>
    <w:p w:rsidR="00AC5927" w:rsidRPr="00892836" w:rsidRDefault="009E65D2" w:rsidP="00566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көрсетілген қаулымен </w:t>
      </w:r>
      <w:r>
        <w:rPr>
          <w:rFonts w:ascii="Times New Roman" w:hAnsi="Times New Roman" w:cs="Times New Roman"/>
          <w:sz w:val="28"/>
          <w:szCs w:val="28"/>
          <w:lang w:val="kk-KZ"/>
        </w:rPr>
        <w:t>бекітілген</w:t>
      </w:r>
      <w:r w:rsidR="00AC5927" w:rsidRPr="00892836">
        <w:rPr>
          <w:rFonts w:ascii="Times New Roman" w:hAnsi="Times New Roman" w:cs="Times New Roman"/>
          <w:sz w:val="28"/>
          <w:szCs w:val="28"/>
        </w:rPr>
        <w:t xml:space="preserve"> 5-қосымшада:</w:t>
      </w:r>
    </w:p>
    <w:p w:rsidR="009E65D2" w:rsidRDefault="009E65D2" w:rsidP="00566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реттік нөмірі 3-жол</w:t>
      </w:r>
      <w:r w:rsidR="009A5C95">
        <w:rPr>
          <w:rFonts w:ascii="Times New Roman" w:hAnsi="Times New Roman" w:cs="Times New Roman"/>
          <w:sz w:val="28"/>
          <w:szCs w:val="28"/>
        </w:rPr>
        <w:t>да</w:t>
      </w:r>
      <w:r>
        <w:rPr>
          <w:rFonts w:ascii="Times New Roman" w:hAnsi="Times New Roman" w:cs="Times New Roman"/>
          <w:sz w:val="28"/>
          <w:szCs w:val="28"/>
        </w:rPr>
        <w:t>:</w:t>
      </w:r>
      <w:r w:rsidR="00AC5927" w:rsidRPr="00892836">
        <w:rPr>
          <w:rFonts w:ascii="Times New Roman" w:hAnsi="Times New Roman" w:cs="Times New Roman"/>
          <w:sz w:val="28"/>
          <w:szCs w:val="28"/>
        </w:rPr>
        <w:t xml:space="preserve"> </w:t>
      </w:r>
    </w:p>
    <w:p w:rsidR="00AC5927" w:rsidRDefault="009E65D2" w:rsidP="00566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тармақша</w:t>
      </w:r>
      <w:r w:rsidR="00AC5927" w:rsidRPr="00892836">
        <w:rPr>
          <w:rFonts w:ascii="Times New Roman" w:hAnsi="Times New Roman" w:cs="Times New Roman"/>
          <w:sz w:val="28"/>
          <w:szCs w:val="28"/>
        </w:rPr>
        <w:t xml:space="preserve"> мынадай редакцияда жазылсын:</w:t>
      </w:r>
    </w:p>
    <w:p w:rsidR="00AC5927" w:rsidRDefault="009E65D2" w:rsidP="00892836">
      <w:pPr>
        <w:spacing w:after="0" w:line="240" w:lineRule="auto"/>
        <w:jc w:val="both"/>
        <w:rPr>
          <w:rFonts w:ascii="Times New Roman" w:hAnsi="Times New Roman" w:cs="Times New Roman"/>
          <w:sz w:val="28"/>
          <w:szCs w:val="28"/>
        </w:rPr>
      </w:pPr>
      <w:r w:rsidRPr="00892836">
        <w:rPr>
          <w:rFonts w:ascii="Times New Roman" w:hAnsi="Times New Roman" w:cs="Times New Roman"/>
          <w:sz w:val="28"/>
          <w:szCs w:val="28"/>
        </w:rPr>
        <w:t xml:space="preserve"> </w:t>
      </w:r>
      <w:r w:rsidR="00AC5927" w:rsidRPr="00892836">
        <w:rPr>
          <w:rFonts w:ascii="Times New Roman" w:hAnsi="Times New Roman" w:cs="Times New Roman"/>
          <w:sz w:val="28"/>
          <w:szCs w:val="28"/>
        </w:rPr>
        <w:t>«</w:t>
      </w:r>
    </w:p>
    <w:tbl>
      <w:tblPr>
        <w:tblStyle w:val="a3"/>
        <w:tblW w:w="0" w:type="auto"/>
        <w:tblLook w:val="04A0" w:firstRow="1" w:lastRow="0" w:firstColumn="1" w:lastColumn="0" w:noHBand="0" w:noVBand="1"/>
      </w:tblPr>
      <w:tblGrid>
        <w:gridCol w:w="534"/>
        <w:gridCol w:w="5670"/>
        <w:gridCol w:w="425"/>
        <w:gridCol w:w="1701"/>
        <w:gridCol w:w="1417"/>
      </w:tblGrid>
      <w:tr w:rsidR="00566F1C" w:rsidTr="00E15981">
        <w:tc>
          <w:tcPr>
            <w:tcW w:w="534" w:type="dxa"/>
          </w:tcPr>
          <w:p w:rsidR="00566F1C" w:rsidRDefault="00566F1C" w:rsidP="00892836">
            <w:pPr>
              <w:jc w:val="both"/>
              <w:rPr>
                <w:rFonts w:ascii="Times New Roman" w:hAnsi="Times New Roman" w:cs="Times New Roman"/>
                <w:sz w:val="28"/>
                <w:szCs w:val="28"/>
              </w:rPr>
            </w:pPr>
            <w:r w:rsidRPr="00892836">
              <w:rPr>
                <w:rFonts w:ascii="Times New Roman" w:hAnsi="Times New Roman" w:cs="Times New Roman"/>
                <w:sz w:val="28"/>
                <w:szCs w:val="28"/>
              </w:rPr>
              <w:t>8)</w:t>
            </w:r>
          </w:p>
        </w:tc>
        <w:tc>
          <w:tcPr>
            <w:tcW w:w="5670" w:type="dxa"/>
          </w:tcPr>
          <w:p w:rsidR="00566F1C" w:rsidRDefault="00E15981" w:rsidP="00997ACC">
            <w:pPr>
              <w:jc w:val="both"/>
              <w:rPr>
                <w:rFonts w:ascii="Times New Roman" w:hAnsi="Times New Roman" w:cs="Times New Roman"/>
                <w:sz w:val="28"/>
                <w:szCs w:val="28"/>
              </w:rPr>
            </w:pPr>
            <w:r w:rsidRPr="00E15981">
              <w:rPr>
                <w:rFonts w:ascii="Times New Roman" w:hAnsi="Times New Roman" w:cs="Times New Roman"/>
                <w:sz w:val="28"/>
                <w:szCs w:val="28"/>
              </w:rPr>
              <w:t xml:space="preserve">Қылмыстық-атқару </w:t>
            </w:r>
            <w:r w:rsidR="000F3EFA" w:rsidRPr="00D66A95">
              <w:rPr>
                <w:rFonts w:ascii="Times New Roman" w:hAnsi="Times New Roman" w:cs="Times New Roman"/>
                <w:sz w:val="28"/>
                <w:szCs w:val="28"/>
                <w:lang w:val="kk-KZ"/>
              </w:rPr>
              <w:t>(пенитенциарлық)</w:t>
            </w:r>
            <w:r w:rsidR="000F3EFA">
              <w:rPr>
                <w:rFonts w:ascii="Times New Roman" w:hAnsi="Times New Roman" w:cs="Times New Roman"/>
                <w:sz w:val="28"/>
                <w:szCs w:val="28"/>
                <w:lang w:val="kk-KZ"/>
              </w:rPr>
              <w:t xml:space="preserve"> </w:t>
            </w:r>
            <w:r w:rsidRPr="00E15981">
              <w:rPr>
                <w:rFonts w:ascii="Times New Roman" w:hAnsi="Times New Roman" w:cs="Times New Roman"/>
                <w:sz w:val="28"/>
                <w:szCs w:val="28"/>
              </w:rPr>
              <w:t>жүйесі</w:t>
            </w:r>
            <w:r w:rsidR="00031028">
              <w:rPr>
                <w:rFonts w:ascii="Times New Roman" w:hAnsi="Times New Roman" w:cs="Times New Roman"/>
                <w:sz w:val="28"/>
                <w:szCs w:val="28"/>
              </w:rPr>
              <w:t>н</w:t>
            </w:r>
            <w:r w:rsidR="00031028">
              <w:rPr>
                <w:rFonts w:ascii="Times New Roman" w:hAnsi="Times New Roman" w:cs="Times New Roman"/>
                <w:sz w:val="28"/>
                <w:szCs w:val="28"/>
                <w:lang w:val="kk-KZ"/>
              </w:rPr>
              <w:t>ің</w:t>
            </w:r>
            <w:r w:rsidRPr="00E15981">
              <w:rPr>
                <w:rFonts w:ascii="Times New Roman" w:hAnsi="Times New Roman" w:cs="Times New Roman"/>
                <w:sz w:val="28"/>
                <w:szCs w:val="28"/>
              </w:rPr>
              <w:t xml:space="preserve"> мекемелерінде (оның ішінде балалар үйлерінде), тергеу изоляторларында, уақытша ұстау изоляторларында, ауруханаларда </w:t>
            </w:r>
            <w:r w:rsidR="00997ACC">
              <w:rPr>
                <w:rFonts w:ascii="Times New Roman" w:hAnsi="Times New Roman" w:cs="Times New Roman"/>
                <w:sz w:val="28"/>
                <w:szCs w:val="28"/>
                <w:lang w:val="kk-KZ"/>
              </w:rPr>
              <w:t>ұсталатын адамдарды</w:t>
            </w:r>
            <w:r w:rsidRPr="00E15981">
              <w:rPr>
                <w:rFonts w:ascii="Times New Roman" w:hAnsi="Times New Roman" w:cs="Times New Roman"/>
                <w:sz w:val="28"/>
                <w:szCs w:val="28"/>
              </w:rPr>
              <w:t xml:space="preserve"> емдегені үшін медициналық қызметкерлерге</w:t>
            </w:r>
          </w:p>
        </w:tc>
        <w:tc>
          <w:tcPr>
            <w:tcW w:w="425" w:type="dxa"/>
          </w:tcPr>
          <w:p w:rsidR="00566F1C" w:rsidRDefault="00566F1C" w:rsidP="00892836">
            <w:pPr>
              <w:jc w:val="both"/>
              <w:rPr>
                <w:rFonts w:ascii="Times New Roman" w:hAnsi="Times New Roman" w:cs="Times New Roman"/>
                <w:sz w:val="28"/>
                <w:szCs w:val="28"/>
              </w:rPr>
            </w:pPr>
          </w:p>
        </w:tc>
        <w:tc>
          <w:tcPr>
            <w:tcW w:w="1701" w:type="dxa"/>
          </w:tcPr>
          <w:p w:rsidR="00566F1C" w:rsidRPr="00892836" w:rsidRDefault="00566F1C" w:rsidP="00566F1C">
            <w:pPr>
              <w:jc w:val="both"/>
              <w:rPr>
                <w:rFonts w:ascii="Times New Roman" w:hAnsi="Times New Roman" w:cs="Times New Roman"/>
                <w:sz w:val="28"/>
                <w:szCs w:val="28"/>
              </w:rPr>
            </w:pPr>
            <w:r w:rsidRPr="00892836">
              <w:rPr>
                <w:rFonts w:ascii="Times New Roman" w:hAnsi="Times New Roman" w:cs="Times New Roman"/>
                <w:sz w:val="28"/>
                <w:szCs w:val="28"/>
              </w:rPr>
              <w:t>БЛА-дан 540%</w:t>
            </w:r>
          </w:p>
          <w:p w:rsidR="00566F1C" w:rsidRDefault="00566F1C" w:rsidP="00892836">
            <w:pPr>
              <w:jc w:val="both"/>
              <w:rPr>
                <w:rFonts w:ascii="Times New Roman" w:hAnsi="Times New Roman" w:cs="Times New Roman"/>
                <w:sz w:val="28"/>
                <w:szCs w:val="28"/>
              </w:rPr>
            </w:pPr>
          </w:p>
        </w:tc>
        <w:tc>
          <w:tcPr>
            <w:tcW w:w="1417" w:type="dxa"/>
          </w:tcPr>
          <w:p w:rsidR="00566F1C" w:rsidRDefault="00566F1C" w:rsidP="00892836">
            <w:pPr>
              <w:jc w:val="both"/>
              <w:rPr>
                <w:rFonts w:ascii="Times New Roman" w:hAnsi="Times New Roman" w:cs="Times New Roman"/>
                <w:sz w:val="28"/>
                <w:szCs w:val="28"/>
              </w:rPr>
            </w:pPr>
          </w:p>
        </w:tc>
      </w:tr>
    </w:tbl>
    <w:p w:rsidR="00AC5927" w:rsidRPr="00892836" w:rsidRDefault="00031028" w:rsidP="00566F1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2556DD" w:rsidRDefault="009E65D2" w:rsidP="00566F1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көрсетілген қаулымен бекітілген</w:t>
      </w:r>
      <w:r w:rsidR="00FA270B">
        <w:rPr>
          <w:rFonts w:ascii="Times New Roman" w:hAnsi="Times New Roman" w:cs="Times New Roman"/>
          <w:sz w:val="28"/>
          <w:szCs w:val="28"/>
        </w:rPr>
        <w:t xml:space="preserve"> 11</w:t>
      </w:r>
      <w:r>
        <w:rPr>
          <w:rFonts w:ascii="Times New Roman" w:hAnsi="Times New Roman" w:cs="Times New Roman"/>
          <w:sz w:val="28"/>
          <w:szCs w:val="28"/>
        </w:rPr>
        <w:t>-қосымша</w:t>
      </w:r>
      <w:r>
        <w:rPr>
          <w:rFonts w:ascii="Times New Roman" w:hAnsi="Times New Roman" w:cs="Times New Roman"/>
          <w:sz w:val="28"/>
          <w:szCs w:val="28"/>
          <w:lang w:val="kk-KZ"/>
        </w:rPr>
        <w:t xml:space="preserve"> осы қаулыға қосымшаға сәйкес </w:t>
      </w:r>
      <w:r w:rsidR="00FA270B">
        <w:rPr>
          <w:rFonts w:ascii="Times New Roman" w:hAnsi="Times New Roman" w:cs="Times New Roman"/>
          <w:sz w:val="28"/>
          <w:szCs w:val="28"/>
        </w:rPr>
        <w:t xml:space="preserve"> </w:t>
      </w:r>
      <w:r>
        <w:rPr>
          <w:rFonts w:ascii="Times New Roman" w:hAnsi="Times New Roman" w:cs="Times New Roman"/>
          <w:sz w:val="28"/>
          <w:szCs w:val="28"/>
          <w:lang w:val="kk-KZ"/>
        </w:rPr>
        <w:t>жаңа редакцияда жазылсын.</w:t>
      </w:r>
    </w:p>
    <w:p w:rsidR="00AC5927" w:rsidRDefault="00AC5927" w:rsidP="00566F1C">
      <w:pPr>
        <w:spacing w:after="0" w:line="240" w:lineRule="auto"/>
        <w:ind w:firstLine="708"/>
        <w:jc w:val="both"/>
        <w:rPr>
          <w:rFonts w:ascii="Times New Roman" w:hAnsi="Times New Roman" w:cs="Times New Roman"/>
          <w:sz w:val="28"/>
          <w:szCs w:val="28"/>
          <w:lang w:val="kk-KZ"/>
        </w:rPr>
      </w:pPr>
      <w:r w:rsidRPr="00FA270B">
        <w:rPr>
          <w:rFonts w:ascii="Times New Roman" w:hAnsi="Times New Roman" w:cs="Times New Roman"/>
          <w:sz w:val="28"/>
          <w:szCs w:val="28"/>
          <w:lang w:val="kk-KZ"/>
        </w:rPr>
        <w:t xml:space="preserve">2. Осы қаулы 2022 жылғы 1 шілдеден бастап </w:t>
      </w:r>
      <w:r w:rsidR="00966458" w:rsidRPr="00FA270B">
        <w:rPr>
          <w:rFonts w:ascii="Times New Roman" w:hAnsi="Times New Roman" w:cs="Times New Roman"/>
          <w:sz w:val="28"/>
          <w:szCs w:val="28"/>
          <w:lang w:val="kk-KZ"/>
        </w:rPr>
        <w:t>қолданысқа енгізіледі және</w:t>
      </w:r>
      <w:r w:rsidR="00966458">
        <w:rPr>
          <w:rFonts w:ascii="Times New Roman" w:hAnsi="Times New Roman" w:cs="Times New Roman"/>
          <w:sz w:val="28"/>
          <w:szCs w:val="28"/>
          <w:lang w:val="kk-KZ"/>
        </w:rPr>
        <w:t xml:space="preserve"> ресми жариялануы тиіс.</w:t>
      </w:r>
    </w:p>
    <w:p w:rsidR="00966458" w:rsidRPr="00FA270B" w:rsidRDefault="00966458" w:rsidP="00566F1C">
      <w:pPr>
        <w:spacing w:after="0" w:line="240" w:lineRule="auto"/>
        <w:ind w:firstLine="708"/>
        <w:jc w:val="both"/>
        <w:rPr>
          <w:rFonts w:ascii="Times New Roman" w:hAnsi="Times New Roman" w:cs="Times New Roman"/>
          <w:sz w:val="28"/>
          <w:szCs w:val="28"/>
          <w:lang w:val="kk-KZ"/>
        </w:rPr>
      </w:pPr>
    </w:p>
    <w:p w:rsidR="00AC5927" w:rsidRPr="00FA270B" w:rsidRDefault="00AC5927" w:rsidP="00892836">
      <w:pPr>
        <w:spacing w:after="0" w:line="240" w:lineRule="auto"/>
        <w:jc w:val="both"/>
        <w:rPr>
          <w:rFonts w:ascii="Times New Roman" w:hAnsi="Times New Roman" w:cs="Times New Roman"/>
          <w:sz w:val="28"/>
          <w:szCs w:val="28"/>
          <w:lang w:val="kk-KZ"/>
        </w:rPr>
      </w:pPr>
    </w:p>
    <w:p w:rsidR="00566F1C" w:rsidRDefault="00566F1C" w:rsidP="00566F1C">
      <w:pPr>
        <w:spacing w:after="0" w:line="240" w:lineRule="auto"/>
        <w:ind w:firstLine="708"/>
        <w:jc w:val="both"/>
        <w:rPr>
          <w:rFonts w:ascii="Times New Roman" w:hAnsi="Times New Roman" w:cs="Times New Roman"/>
          <w:b/>
          <w:sz w:val="28"/>
          <w:szCs w:val="28"/>
        </w:rPr>
      </w:pPr>
      <w:r w:rsidRPr="00566F1C">
        <w:rPr>
          <w:rFonts w:ascii="Times New Roman" w:hAnsi="Times New Roman" w:cs="Times New Roman"/>
          <w:b/>
          <w:sz w:val="28"/>
          <w:szCs w:val="28"/>
        </w:rPr>
        <w:t>Қазақстан Республикасының</w:t>
      </w:r>
    </w:p>
    <w:p w:rsidR="00BB78D3" w:rsidRDefault="00566F1C" w:rsidP="00566F1C">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Премьер-Министр</w:t>
      </w:r>
      <w:r>
        <w:rPr>
          <w:rFonts w:ascii="Times New Roman" w:hAnsi="Times New Roman" w:cs="Times New Roman"/>
          <w:b/>
          <w:sz w:val="28"/>
          <w:szCs w:val="28"/>
          <w:lang w:val="kk-KZ"/>
        </w:rPr>
        <w:t>і</w:t>
      </w:r>
      <w:r>
        <w:rPr>
          <w:rFonts w:ascii="Times New Roman" w:hAnsi="Times New Roman" w:cs="Times New Roman"/>
          <w:b/>
          <w:sz w:val="28"/>
          <w:szCs w:val="28"/>
        </w:rPr>
        <w:t xml:space="preserve">                                                              </w:t>
      </w:r>
      <w:r w:rsidR="00AC5927" w:rsidRPr="00566F1C">
        <w:rPr>
          <w:rFonts w:ascii="Times New Roman" w:hAnsi="Times New Roman" w:cs="Times New Roman"/>
          <w:b/>
          <w:sz w:val="28"/>
          <w:szCs w:val="28"/>
        </w:rPr>
        <w:t>Ә. Смайылов</w:t>
      </w:r>
    </w:p>
    <w:p w:rsidR="009E65D2" w:rsidRPr="009E65D2" w:rsidRDefault="009E65D2" w:rsidP="009E65D2">
      <w:pPr>
        <w:spacing w:after="0" w:line="240" w:lineRule="auto"/>
        <w:ind w:left="5529"/>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Қазақстан Республикасы Үкіметінің 2022 жылғы                   </w:t>
      </w:r>
      <w:r w:rsidR="009A5C95">
        <w:rPr>
          <w:rFonts w:ascii="Times New Roman" w:hAnsi="Times New Roman" w:cs="Times New Roman"/>
          <w:sz w:val="28"/>
          <w:szCs w:val="28"/>
          <w:lang w:val="kk-KZ"/>
        </w:rPr>
        <w:t>«</w:t>
      </w:r>
      <w:r>
        <w:rPr>
          <w:rFonts w:ascii="Times New Roman" w:hAnsi="Times New Roman" w:cs="Times New Roman"/>
          <w:sz w:val="28"/>
          <w:szCs w:val="28"/>
        </w:rPr>
        <w:t>___</w:t>
      </w:r>
      <w:r w:rsidR="009A5C9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A5C95">
        <w:rPr>
          <w:rFonts w:ascii="Times New Roman" w:hAnsi="Times New Roman" w:cs="Times New Roman"/>
          <w:sz w:val="28"/>
          <w:szCs w:val="28"/>
        </w:rPr>
        <w:t>________</w:t>
      </w:r>
      <w:r>
        <w:rPr>
          <w:rFonts w:ascii="Times New Roman" w:hAnsi="Times New Roman" w:cs="Times New Roman"/>
          <w:sz w:val="28"/>
          <w:szCs w:val="28"/>
          <w:lang w:val="kk-KZ"/>
        </w:rPr>
        <w:t xml:space="preserve"> №</w:t>
      </w:r>
      <w:r>
        <w:rPr>
          <w:rFonts w:ascii="Times New Roman" w:hAnsi="Times New Roman" w:cs="Times New Roman"/>
          <w:sz w:val="28"/>
          <w:szCs w:val="28"/>
        </w:rPr>
        <w:t>___</w:t>
      </w:r>
      <w:r>
        <w:rPr>
          <w:rFonts w:ascii="Times New Roman" w:hAnsi="Times New Roman" w:cs="Times New Roman"/>
          <w:sz w:val="28"/>
          <w:szCs w:val="28"/>
          <w:lang w:val="kk-KZ"/>
        </w:rPr>
        <w:t xml:space="preserve"> қаулысына қосымша</w:t>
      </w:r>
    </w:p>
    <w:p w:rsidR="009E65D2" w:rsidRDefault="009E65D2" w:rsidP="009E65D2">
      <w:pPr>
        <w:spacing w:after="0" w:line="240" w:lineRule="auto"/>
        <w:rPr>
          <w:rFonts w:ascii="Times New Roman" w:hAnsi="Times New Roman" w:cs="Times New Roman"/>
          <w:sz w:val="28"/>
          <w:szCs w:val="28"/>
        </w:rPr>
      </w:pPr>
      <w:r w:rsidRPr="00232A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32A0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E65D2" w:rsidRPr="00232A08" w:rsidRDefault="009E65D2" w:rsidP="009E65D2">
      <w:pPr>
        <w:spacing w:after="0" w:line="240" w:lineRule="auto"/>
        <w:ind w:left="5670"/>
        <w:jc w:val="center"/>
        <w:rPr>
          <w:rFonts w:ascii="Times New Roman" w:hAnsi="Times New Roman" w:cs="Times New Roman"/>
          <w:sz w:val="28"/>
          <w:szCs w:val="28"/>
        </w:rPr>
      </w:pPr>
      <w:r w:rsidRPr="009E65D2">
        <w:rPr>
          <w:rFonts w:ascii="Times New Roman" w:hAnsi="Times New Roman" w:cs="Times New Roman"/>
          <w:sz w:val="28"/>
          <w:szCs w:val="28"/>
        </w:rPr>
        <w:t>Қазақстан Республикасы</w:t>
      </w:r>
      <w:r w:rsidRPr="009E65D2">
        <w:rPr>
          <w:rFonts w:ascii="Times New Roman" w:hAnsi="Times New Roman" w:cs="Times New Roman"/>
          <w:sz w:val="28"/>
          <w:szCs w:val="28"/>
        </w:rPr>
        <w:br/>
        <w:t>Үкіметінің</w:t>
      </w:r>
      <w:r w:rsidRPr="009E65D2">
        <w:rPr>
          <w:rFonts w:ascii="Times New Roman" w:hAnsi="Times New Roman" w:cs="Times New Roman"/>
          <w:sz w:val="28"/>
          <w:szCs w:val="28"/>
        </w:rPr>
        <w:br/>
        <w:t>2015 жылғы 31 желтоқсандағы</w:t>
      </w:r>
      <w:r w:rsidRPr="009E65D2">
        <w:rPr>
          <w:rFonts w:ascii="Times New Roman" w:hAnsi="Times New Roman" w:cs="Times New Roman"/>
          <w:sz w:val="28"/>
          <w:szCs w:val="28"/>
        </w:rPr>
        <w:br/>
        <w:t>№ 1193 қаулысымен бекітілген</w:t>
      </w:r>
      <w:r w:rsidRPr="009E65D2">
        <w:rPr>
          <w:rFonts w:ascii="Times New Roman" w:hAnsi="Times New Roman" w:cs="Times New Roman"/>
          <w:sz w:val="28"/>
          <w:szCs w:val="28"/>
        </w:rPr>
        <w:br/>
        <w:t>11-қосымша</w:t>
      </w:r>
    </w:p>
    <w:p w:rsidR="009E65D2" w:rsidRPr="00232A08" w:rsidRDefault="009E65D2" w:rsidP="009E65D2">
      <w:pPr>
        <w:spacing w:after="0" w:line="240" w:lineRule="auto"/>
        <w:ind w:left="5670"/>
        <w:rPr>
          <w:rFonts w:ascii="Times New Roman" w:hAnsi="Times New Roman" w:cs="Times New Roman"/>
          <w:sz w:val="28"/>
          <w:szCs w:val="28"/>
        </w:rPr>
      </w:pPr>
    </w:p>
    <w:p w:rsidR="009E65D2" w:rsidRPr="00232A08" w:rsidRDefault="009E65D2" w:rsidP="009E65D2">
      <w:pPr>
        <w:spacing w:line="240" w:lineRule="auto"/>
        <w:jc w:val="center"/>
        <w:rPr>
          <w:rFonts w:ascii="Times New Roman" w:hAnsi="Times New Roman" w:cs="Times New Roman"/>
          <w:bCs/>
          <w:sz w:val="28"/>
          <w:szCs w:val="28"/>
        </w:rPr>
      </w:pPr>
      <w:r w:rsidRPr="009E65D2">
        <w:rPr>
          <w:rFonts w:ascii="Times New Roman" w:hAnsi="Times New Roman" w:cs="Times New Roman"/>
          <w:bCs/>
          <w:sz w:val="28"/>
          <w:szCs w:val="28"/>
        </w:rPr>
        <w:t>Қазақстан Республикасы Ішкі істер министрлігі органдары</w:t>
      </w:r>
      <w:r w:rsidRPr="009E65D2">
        <w:rPr>
          <w:rFonts w:ascii="Times New Roman" w:hAnsi="Times New Roman" w:cs="Times New Roman"/>
          <w:bCs/>
          <w:sz w:val="28"/>
          <w:szCs w:val="28"/>
        </w:rPr>
        <w:br/>
        <w:t>жүйесінің азаматтық қызметшілеріне, мемлекеттік бюджет</w:t>
      </w:r>
      <w:r w:rsidRPr="009E65D2">
        <w:rPr>
          <w:rFonts w:ascii="Times New Roman" w:hAnsi="Times New Roman" w:cs="Times New Roman"/>
          <w:bCs/>
          <w:sz w:val="28"/>
          <w:szCs w:val="28"/>
        </w:rPr>
        <w:br/>
        <w:t>қаражаты есебінен ұсталатын ұйымдарының қызметкерлеріне,</w:t>
      </w:r>
      <w:r w:rsidRPr="009E65D2">
        <w:rPr>
          <w:rFonts w:ascii="Times New Roman" w:hAnsi="Times New Roman" w:cs="Times New Roman"/>
          <w:bCs/>
          <w:sz w:val="28"/>
          <w:szCs w:val="28"/>
        </w:rPr>
        <w:br/>
        <w:t>қазыналық кәсіпорындарының қызметкерлеріне еңбек</w:t>
      </w:r>
      <w:r w:rsidRPr="009E65D2">
        <w:rPr>
          <w:rFonts w:ascii="Times New Roman" w:hAnsi="Times New Roman" w:cs="Times New Roman"/>
          <w:bCs/>
          <w:sz w:val="28"/>
          <w:szCs w:val="28"/>
        </w:rPr>
        <w:br/>
        <w:t>жағдайлары үшін қосымша ақылар</w:t>
      </w:r>
    </w:p>
    <w:tbl>
      <w:tblPr>
        <w:tblStyle w:val="a3"/>
        <w:tblW w:w="0" w:type="auto"/>
        <w:tblLook w:val="04A0" w:firstRow="1" w:lastRow="0" w:firstColumn="1" w:lastColumn="0" w:noHBand="0" w:noVBand="1"/>
      </w:tblPr>
      <w:tblGrid>
        <w:gridCol w:w="961"/>
        <w:gridCol w:w="2709"/>
        <w:gridCol w:w="1811"/>
        <w:gridCol w:w="1825"/>
        <w:gridCol w:w="2498"/>
      </w:tblGrid>
      <w:tr w:rsidR="009E65D2" w:rsidRPr="00232A08" w:rsidTr="00DB1AAD">
        <w:tc>
          <w:tcPr>
            <w:tcW w:w="961" w:type="dxa"/>
          </w:tcPr>
          <w:p w:rsidR="009E65D2" w:rsidRPr="009E65D2" w:rsidRDefault="009E65D2" w:rsidP="009E65D2">
            <w:pPr>
              <w:pStyle w:val="a5"/>
              <w:spacing w:before="0" w:beforeAutospacing="0" w:after="0" w:afterAutospacing="0"/>
              <w:textAlignment w:val="baseline"/>
              <w:rPr>
                <w:rFonts w:eastAsiaTheme="minorHAnsi"/>
                <w:sz w:val="28"/>
                <w:szCs w:val="28"/>
                <w:lang w:eastAsia="en-US"/>
              </w:rPr>
            </w:pPr>
            <w:r>
              <w:rPr>
                <w:rFonts w:eastAsiaTheme="minorHAnsi"/>
                <w:sz w:val="28"/>
                <w:szCs w:val="28"/>
                <w:lang w:val="kk-KZ" w:eastAsia="en-US"/>
              </w:rPr>
              <w:t>Р</w:t>
            </w:r>
            <w:r w:rsidRPr="009E65D2">
              <w:rPr>
                <w:rFonts w:eastAsiaTheme="minorHAnsi"/>
                <w:sz w:val="28"/>
                <w:szCs w:val="28"/>
                <w:lang w:eastAsia="en-US"/>
              </w:rPr>
              <w:t>/с</w:t>
            </w:r>
          </w:p>
          <w:p w:rsidR="009E65D2" w:rsidRPr="009E65D2" w:rsidRDefault="009E65D2" w:rsidP="009E65D2">
            <w:pPr>
              <w:pStyle w:val="a5"/>
              <w:spacing w:before="0" w:beforeAutospacing="0" w:after="0" w:afterAutospacing="0"/>
              <w:textAlignment w:val="baseline"/>
              <w:rPr>
                <w:rFonts w:eastAsiaTheme="minorHAnsi"/>
                <w:sz w:val="28"/>
                <w:szCs w:val="28"/>
                <w:lang w:eastAsia="en-US"/>
              </w:rPr>
            </w:pPr>
            <w:r w:rsidRPr="009E65D2">
              <w:rPr>
                <w:rFonts w:eastAsiaTheme="minorHAnsi"/>
                <w:sz w:val="28"/>
                <w:szCs w:val="28"/>
                <w:lang w:eastAsia="en-US"/>
              </w:rPr>
              <w:t>№</w:t>
            </w:r>
          </w:p>
        </w:tc>
        <w:tc>
          <w:tcPr>
            <w:tcW w:w="2709" w:type="dxa"/>
          </w:tcPr>
          <w:p w:rsidR="009E65D2" w:rsidRPr="009E65D2" w:rsidRDefault="009E65D2" w:rsidP="009E65D2">
            <w:pPr>
              <w:pStyle w:val="a5"/>
              <w:spacing w:before="0" w:beforeAutospacing="0" w:after="360" w:afterAutospacing="0" w:line="285" w:lineRule="atLeast"/>
              <w:textAlignment w:val="baseline"/>
              <w:rPr>
                <w:rFonts w:eastAsiaTheme="minorHAnsi"/>
                <w:sz w:val="28"/>
                <w:szCs w:val="28"/>
                <w:lang w:eastAsia="en-US"/>
              </w:rPr>
            </w:pPr>
            <w:r w:rsidRPr="009E65D2">
              <w:rPr>
                <w:rFonts w:eastAsiaTheme="minorHAnsi"/>
                <w:sz w:val="28"/>
                <w:szCs w:val="28"/>
                <w:lang w:eastAsia="en-US"/>
              </w:rPr>
              <w:t>Қосымша ақылардың атауы</w:t>
            </w:r>
          </w:p>
        </w:tc>
        <w:tc>
          <w:tcPr>
            <w:tcW w:w="1811" w:type="dxa"/>
          </w:tcPr>
          <w:p w:rsidR="009E65D2" w:rsidRPr="009E65D2" w:rsidRDefault="009E65D2" w:rsidP="009E65D2">
            <w:pPr>
              <w:pStyle w:val="a5"/>
              <w:spacing w:before="0" w:beforeAutospacing="0" w:after="360" w:afterAutospacing="0" w:line="285" w:lineRule="atLeast"/>
              <w:textAlignment w:val="baseline"/>
              <w:rPr>
                <w:rFonts w:eastAsiaTheme="minorHAnsi"/>
                <w:sz w:val="28"/>
                <w:szCs w:val="28"/>
                <w:lang w:eastAsia="en-US"/>
              </w:rPr>
            </w:pPr>
            <w:r w:rsidRPr="009E65D2">
              <w:rPr>
                <w:rFonts w:eastAsiaTheme="minorHAnsi"/>
                <w:sz w:val="28"/>
                <w:szCs w:val="28"/>
                <w:lang w:eastAsia="en-US"/>
              </w:rPr>
              <w:t>Қосымша ақылардың түрлері</w:t>
            </w:r>
          </w:p>
        </w:tc>
        <w:tc>
          <w:tcPr>
            <w:tcW w:w="1825" w:type="dxa"/>
          </w:tcPr>
          <w:p w:rsidR="009E65D2" w:rsidRPr="009E65D2" w:rsidRDefault="009E65D2" w:rsidP="009E65D2">
            <w:pPr>
              <w:pStyle w:val="a5"/>
              <w:spacing w:before="0" w:beforeAutospacing="0" w:after="360" w:afterAutospacing="0" w:line="285" w:lineRule="atLeast"/>
              <w:textAlignment w:val="baseline"/>
              <w:rPr>
                <w:rFonts w:eastAsiaTheme="minorHAnsi"/>
                <w:sz w:val="28"/>
                <w:szCs w:val="28"/>
                <w:lang w:eastAsia="en-US"/>
              </w:rPr>
            </w:pPr>
            <w:r w:rsidRPr="009E65D2">
              <w:rPr>
                <w:rFonts w:eastAsiaTheme="minorHAnsi"/>
                <w:sz w:val="28"/>
                <w:szCs w:val="28"/>
                <w:lang w:eastAsia="en-US"/>
              </w:rPr>
              <w:t>Қосымша ақылардың мөлшері</w:t>
            </w:r>
          </w:p>
        </w:tc>
        <w:tc>
          <w:tcPr>
            <w:tcW w:w="2498" w:type="dxa"/>
          </w:tcPr>
          <w:p w:rsidR="009E65D2" w:rsidRPr="009E65D2" w:rsidRDefault="009E65D2" w:rsidP="009E65D2">
            <w:pPr>
              <w:pStyle w:val="a5"/>
              <w:spacing w:before="0" w:beforeAutospacing="0" w:after="360" w:afterAutospacing="0" w:line="285" w:lineRule="atLeast"/>
              <w:textAlignment w:val="baseline"/>
              <w:rPr>
                <w:rFonts w:eastAsiaTheme="minorHAnsi"/>
                <w:sz w:val="28"/>
                <w:szCs w:val="28"/>
                <w:lang w:eastAsia="en-US"/>
              </w:rPr>
            </w:pPr>
            <w:r w:rsidRPr="009E65D2">
              <w:rPr>
                <w:rFonts w:eastAsiaTheme="minorHAnsi"/>
                <w:sz w:val="28"/>
                <w:szCs w:val="28"/>
                <w:lang w:eastAsia="en-US"/>
              </w:rPr>
              <w:t>Ескертпе</w:t>
            </w:r>
          </w:p>
        </w:tc>
      </w:tr>
      <w:tr w:rsidR="009E65D2" w:rsidRPr="00232A08" w:rsidTr="00DB1AAD">
        <w:tc>
          <w:tcPr>
            <w:tcW w:w="961" w:type="dxa"/>
          </w:tcPr>
          <w:p w:rsidR="009E65D2" w:rsidRPr="00232A08" w:rsidRDefault="009E65D2" w:rsidP="009E65D2">
            <w:pPr>
              <w:rPr>
                <w:rFonts w:ascii="Times New Roman" w:hAnsi="Times New Roman" w:cs="Times New Roman"/>
                <w:bCs/>
                <w:sz w:val="28"/>
                <w:szCs w:val="28"/>
              </w:rPr>
            </w:pPr>
            <w:r w:rsidRPr="00232A08">
              <w:rPr>
                <w:rFonts w:ascii="Times New Roman" w:hAnsi="Times New Roman" w:cs="Times New Roman"/>
                <w:bCs/>
                <w:sz w:val="28"/>
                <w:szCs w:val="28"/>
              </w:rPr>
              <w:t>1</w:t>
            </w:r>
          </w:p>
        </w:tc>
        <w:tc>
          <w:tcPr>
            <w:tcW w:w="2709" w:type="dxa"/>
          </w:tcPr>
          <w:p w:rsidR="009E65D2" w:rsidRPr="00232A08" w:rsidRDefault="009E65D2" w:rsidP="00463173">
            <w:pPr>
              <w:jc w:val="center"/>
              <w:rPr>
                <w:rFonts w:ascii="Times New Roman" w:hAnsi="Times New Roman" w:cs="Times New Roman"/>
                <w:bCs/>
                <w:sz w:val="28"/>
                <w:szCs w:val="28"/>
              </w:rPr>
            </w:pPr>
            <w:r w:rsidRPr="00232A08">
              <w:rPr>
                <w:rFonts w:ascii="Times New Roman" w:hAnsi="Times New Roman" w:cs="Times New Roman"/>
                <w:bCs/>
                <w:sz w:val="28"/>
                <w:szCs w:val="28"/>
              </w:rPr>
              <w:t>2</w:t>
            </w:r>
          </w:p>
        </w:tc>
        <w:tc>
          <w:tcPr>
            <w:tcW w:w="1811" w:type="dxa"/>
          </w:tcPr>
          <w:p w:rsidR="009E65D2" w:rsidRPr="00232A08" w:rsidRDefault="009E65D2" w:rsidP="00463173">
            <w:pPr>
              <w:jc w:val="center"/>
              <w:rPr>
                <w:rFonts w:ascii="Times New Roman" w:hAnsi="Times New Roman" w:cs="Times New Roman"/>
                <w:bCs/>
                <w:sz w:val="28"/>
                <w:szCs w:val="28"/>
              </w:rPr>
            </w:pPr>
            <w:r w:rsidRPr="00232A08">
              <w:rPr>
                <w:rFonts w:ascii="Times New Roman" w:hAnsi="Times New Roman" w:cs="Times New Roman"/>
                <w:bCs/>
                <w:sz w:val="28"/>
                <w:szCs w:val="28"/>
              </w:rPr>
              <w:t>3</w:t>
            </w:r>
          </w:p>
        </w:tc>
        <w:tc>
          <w:tcPr>
            <w:tcW w:w="1825" w:type="dxa"/>
          </w:tcPr>
          <w:p w:rsidR="009E65D2" w:rsidRPr="00232A08" w:rsidRDefault="009E65D2" w:rsidP="00463173">
            <w:pPr>
              <w:jc w:val="center"/>
              <w:rPr>
                <w:rFonts w:ascii="Times New Roman" w:hAnsi="Times New Roman" w:cs="Times New Roman"/>
                <w:bCs/>
                <w:sz w:val="28"/>
                <w:szCs w:val="28"/>
              </w:rPr>
            </w:pPr>
            <w:r w:rsidRPr="00232A08">
              <w:rPr>
                <w:rFonts w:ascii="Times New Roman" w:hAnsi="Times New Roman" w:cs="Times New Roman"/>
                <w:bCs/>
                <w:sz w:val="28"/>
                <w:szCs w:val="28"/>
              </w:rPr>
              <w:t>4</w:t>
            </w:r>
          </w:p>
        </w:tc>
        <w:tc>
          <w:tcPr>
            <w:tcW w:w="2498" w:type="dxa"/>
          </w:tcPr>
          <w:p w:rsidR="009E65D2" w:rsidRPr="00232A08" w:rsidRDefault="009E65D2" w:rsidP="00463173">
            <w:pPr>
              <w:jc w:val="center"/>
              <w:rPr>
                <w:rFonts w:ascii="Times New Roman" w:hAnsi="Times New Roman" w:cs="Times New Roman"/>
                <w:bCs/>
                <w:sz w:val="28"/>
                <w:szCs w:val="28"/>
              </w:rPr>
            </w:pPr>
            <w:r w:rsidRPr="00232A08">
              <w:rPr>
                <w:rFonts w:ascii="Times New Roman" w:hAnsi="Times New Roman" w:cs="Times New Roman"/>
                <w:bCs/>
                <w:sz w:val="28"/>
                <w:szCs w:val="28"/>
              </w:rPr>
              <w:t>5</w:t>
            </w:r>
          </w:p>
        </w:tc>
      </w:tr>
      <w:tr w:rsidR="00DB1AAD" w:rsidRPr="00232A08" w:rsidTr="00DB1AAD">
        <w:tc>
          <w:tcPr>
            <w:tcW w:w="96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t>1</w:t>
            </w:r>
          </w:p>
        </w:tc>
        <w:tc>
          <w:tcPr>
            <w:tcW w:w="2709" w:type="dxa"/>
          </w:tcPr>
          <w:p w:rsidR="00DB1AAD" w:rsidRPr="00DB1AAD" w:rsidRDefault="00DB1AAD" w:rsidP="00DB1AAD">
            <w:pPr>
              <w:spacing w:after="20"/>
              <w:ind w:left="20"/>
              <w:jc w:val="both"/>
              <w:rPr>
                <w:rFonts w:ascii="Times New Roman" w:hAnsi="Times New Roman" w:cs="Times New Roman"/>
                <w:sz w:val="28"/>
                <w:szCs w:val="28"/>
              </w:rPr>
            </w:pPr>
          </w:p>
          <w:p w:rsidR="00DB1AAD" w:rsidRPr="00DB1AAD" w:rsidRDefault="00DB1AAD" w:rsidP="00DB1AAD">
            <w:pPr>
              <w:spacing w:after="20"/>
              <w:ind w:left="20"/>
              <w:jc w:val="both"/>
              <w:rPr>
                <w:rFonts w:ascii="Times New Roman" w:hAnsi="Times New Roman" w:cs="Times New Roman"/>
                <w:sz w:val="28"/>
                <w:szCs w:val="28"/>
              </w:rPr>
            </w:pPr>
          </w:p>
        </w:tc>
        <w:tc>
          <w:tcPr>
            <w:tcW w:w="181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t>Ерекше жағдайлар үшін қосымша ақы</w:t>
            </w:r>
          </w:p>
        </w:tc>
        <w:tc>
          <w:tcPr>
            <w:tcW w:w="1825" w:type="dxa"/>
          </w:tcPr>
          <w:p w:rsidR="00DB1AAD" w:rsidRPr="00DB1AAD" w:rsidRDefault="00DB1AAD" w:rsidP="00DB1AAD">
            <w:pPr>
              <w:spacing w:after="20"/>
              <w:ind w:left="20"/>
              <w:jc w:val="both"/>
              <w:rPr>
                <w:rFonts w:ascii="Times New Roman" w:hAnsi="Times New Roman" w:cs="Times New Roman"/>
                <w:sz w:val="28"/>
                <w:szCs w:val="28"/>
              </w:rPr>
            </w:pPr>
          </w:p>
          <w:p w:rsidR="00DB1AAD" w:rsidRPr="00DB1AAD" w:rsidRDefault="00DB1AAD" w:rsidP="00DB1AAD">
            <w:pPr>
              <w:spacing w:after="20"/>
              <w:ind w:left="20"/>
              <w:jc w:val="both"/>
              <w:rPr>
                <w:rFonts w:ascii="Times New Roman" w:hAnsi="Times New Roman" w:cs="Times New Roman"/>
                <w:sz w:val="28"/>
                <w:szCs w:val="28"/>
              </w:rPr>
            </w:pPr>
          </w:p>
        </w:tc>
        <w:tc>
          <w:tcPr>
            <w:tcW w:w="2498" w:type="dxa"/>
          </w:tcPr>
          <w:p w:rsidR="00DB1AAD" w:rsidRPr="00DB1AAD" w:rsidRDefault="00DB1AAD" w:rsidP="00DB1AAD">
            <w:pPr>
              <w:spacing w:after="20"/>
              <w:ind w:left="20"/>
              <w:jc w:val="both"/>
              <w:rPr>
                <w:rFonts w:ascii="Times New Roman" w:hAnsi="Times New Roman" w:cs="Times New Roman"/>
                <w:sz w:val="28"/>
                <w:szCs w:val="28"/>
              </w:rPr>
            </w:pPr>
          </w:p>
          <w:p w:rsidR="00DB1AAD" w:rsidRPr="00DB1AAD" w:rsidRDefault="00DB1AAD" w:rsidP="00DB1AAD">
            <w:pPr>
              <w:spacing w:after="20"/>
              <w:ind w:left="20"/>
              <w:jc w:val="both"/>
              <w:rPr>
                <w:rFonts w:ascii="Times New Roman" w:hAnsi="Times New Roman" w:cs="Times New Roman"/>
                <w:sz w:val="28"/>
                <w:szCs w:val="28"/>
              </w:rPr>
            </w:pPr>
          </w:p>
        </w:tc>
      </w:tr>
      <w:tr w:rsidR="00DB1AAD" w:rsidRPr="00232A08" w:rsidTr="00DB1AAD">
        <w:tc>
          <w:tcPr>
            <w:tcW w:w="96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t>1)</w:t>
            </w:r>
          </w:p>
        </w:tc>
        <w:tc>
          <w:tcPr>
            <w:tcW w:w="2709"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Қызметкерлерге қылмыстық-атқару жүйесі мекемелерінде, тергеу изоляторларында, уақытша ұстау изоляторларында жұмыс істегені үшін</w:t>
            </w:r>
          </w:p>
        </w:tc>
        <w:tc>
          <w:tcPr>
            <w:tcW w:w="1811"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c>
          <w:tcPr>
            <w:tcW w:w="1825" w:type="dxa"/>
          </w:tcPr>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25 %</w:t>
            </w:r>
          </w:p>
        </w:tc>
        <w:tc>
          <w:tcPr>
            <w:tcW w:w="2498"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 xml:space="preserve">Оған медициналық, педагогикалық қызметкерлер және қоғамдық тамақтандыру қызметкерлері, сондай-ақ қылмыстық-атқару жүйесі мекемелерінің, тергеу изоляторларының сотталған адамдарға арналған </w:t>
            </w:r>
            <w:r w:rsidRPr="00DB1AAD">
              <w:rPr>
                <w:rFonts w:ascii="Times New Roman" w:hAnsi="Times New Roman" w:cs="Times New Roman"/>
                <w:color w:val="000000"/>
                <w:sz w:val="28"/>
                <w:szCs w:val="28"/>
              </w:rPr>
              <w:lastRenderedPageBreak/>
              <w:t>кітапханалары мен клубтарының қызметкерлері жатпайды</w:t>
            </w:r>
          </w:p>
        </w:tc>
      </w:tr>
      <w:tr w:rsidR="00DB1AAD" w:rsidRPr="00232A08" w:rsidTr="00DB1AAD">
        <w:tc>
          <w:tcPr>
            <w:tcW w:w="96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lastRenderedPageBreak/>
              <w:t>2)</w:t>
            </w:r>
          </w:p>
        </w:tc>
        <w:tc>
          <w:tcPr>
            <w:tcW w:w="2709"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Мыналар:</w:t>
            </w: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белгілі бір тұрғылықты жері, құжаттары жоқ адамдарға арналған қабылдау-тарату орнының;</w:t>
            </w:r>
          </w:p>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әкімшілік тәртіппен тұтқындалған адамдарға арналған арнаулы қабылдау орнының (дезинфекторларды қоспағанда) қызметкерлеріне</w:t>
            </w:r>
          </w:p>
        </w:tc>
        <w:tc>
          <w:tcPr>
            <w:tcW w:w="1811"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c>
          <w:tcPr>
            <w:tcW w:w="1825" w:type="dxa"/>
          </w:tcPr>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30 %</w:t>
            </w: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30 %</w:t>
            </w:r>
          </w:p>
        </w:tc>
        <w:tc>
          <w:tcPr>
            <w:tcW w:w="2498"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r>
      <w:tr w:rsidR="00DB1AAD" w:rsidRPr="00232A08" w:rsidTr="00DB1AAD">
        <w:tc>
          <w:tcPr>
            <w:tcW w:w="96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t>3)</w:t>
            </w:r>
          </w:p>
        </w:tc>
        <w:tc>
          <w:tcPr>
            <w:tcW w:w="2709"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Қызметкерлерге:</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қауіпсіздік жағдайы ең жоғары (қатаң режимдегі) мекемелерде;</w:t>
            </w:r>
          </w:p>
          <w:p w:rsidR="00DB1AAD" w:rsidRDefault="00DB1AAD" w:rsidP="00DB1AAD">
            <w:pPr>
              <w:contextualSpacing/>
              <w:jc w:val="both"/>
              <w:rPr>
                <w:rFonts w:ascii="Times New Roman" w:hAnsi="Times New Roman" w:cs="Times New Roman"/>
                <w:color w:val="000000"/>
                <w:sz w:val="28"/>
                <w:szCs w:val="28"/>
              </w:rPr>
            </w:pP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қауіпсіздік жағдайы төтенше (ерекше режимдегі) мекемелерде;</w:t>
            </w:r>
          </w:p>
          <w:p w:rsidR="00DB1AAD" w:rsidRDefault="00DB1AAD" w:rsidP="00DB1AAD">
            <w:pPr>
              <w:contextualSpacing/>
              <w:jc w:val="both"/>
              <w:rPr>
                <w:rFonts w:ascii="Times New Roman" w:hAnsi="Times New Roman" w:cs="Times New Roman"/>
                <w:color w:val="000000"/>
                <w:sz w:val="28"/>
                <w:szCs w:val="28"/>
              </w:rPr>
            </w:pP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толық қауіпсіздік жағдайдағы мекемелерде (түрмеде);</w:t>
            </w:r>
          </w:p>
          <w:p w:rsidR="00DB1AAD" w:rsidRPr="009A5C95"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тергеу изоляторларын қоспағанда, қауіпсіздігі аралас мекемелерде (әртүрлі режим түріне сотталғандарды </w:t>
            </w:r>
            <w:r w:rsidRPr="00DB1AAD">
              <w:rPr>
                <w:rFonts w:ascii="Times New Roman" w:hAnsi="Times New Roman" w:cs="Times New Roman"/>
                <w:color w:val="000000"/>
                <w:sz w:val="28"/>
                <w:szCs w:val="28"/>
              </w:rPr>
              <w:lastRenderedPageBreak/>
              <w:t xml:space="preserve">ұстауға арналған мекемелер), мынадай жағдайда жазасын өтеуші адамдарды ұстау үшін орташа қауіпсіз және қауіпсіздігі барынша жоғары (жалпы және қатаң режимдер), орташа және төтенше қауіпсіз (жалпы және ерекше режимдер), қауіпсіздігі барынша жоғары және төтенше қауіпсіз (қатаң және ерекше режимдер) бас бостандығын айыруға сотталған адамдарды емдеу үшін ауруханалар мен арнайы құрылған басқа да мекемелерде, егер соттың үкімімен қауіпсіздік жағдайы ең жоғары (қатаң режимдегі), төтенше (ерекше режимдегі) мекемелерде немесе қауіпсіздік жағдайы ең жоғары (қатаң режимдегі), төтенше (ерекше режимдегі) мекемелерде бас бостандығынан айыруды өтеу белгіленген емдеудегі сотталған адамдардың саны </w:t>
            </w:r>
            <w:r w:rsidRPr="00DB1AAD">
              <w:rPr>
                <w:rFonts w:ascii="Times New Roman" w:hAnsi="Times New Roman" w:cs="Times New Roman"/>
                <w:color w:val="000000"/>
                <w:sz w:val="28"/>
                <w:szCs w:val="28"/>
              </w:rPr>
              <w:lastRenderedPageBreak/>
              <w:t>барлығын қосқанда мекемені толтыру лимитінің (төсек-орын саны) 50 пайызынан астамын құраса;</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тергеу изоляторларында, қылмыстық-атқару жүйесінің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 адамдарды ұстау және амбулаторлық емдеу үшін арнайы құрылған емдеу құқығындағы мекемелерде жұмыс істегені үшін</w:t>
            </w:r>
          </w:p>
        </w:tc>
        <w:tc>
          <w:tcPr>
            <w:tcW w:w="1811"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c>
          <w:tcPr>
            <w:tcW w:w="1825" w:type="dxa"/>
          </w:tcPr>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13 %</w:t>
            </w: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15 %</w:t>
            </w: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15 %</w:t>
            </w: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13 %</w:t>
            </w:r>
          </w:p>
          <w:p w:rsidR="00DB1AAD" w:rsidRDefault="00DB1AAD"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15 %</w:t>
            </w:r>
          </w:p>
          <w:p w:rsidR="00DB1AAD" w:rsidRDefault="00DB1AAD"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15 %</w:t>
            </w:r>
          </w:p>
          <w:p w:rsidR="00DB1AAD" w:rsidRDefault="00DB1AAD"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15 %</w:t>
            </w:r>
          </w:p>
          <w:p w:rsidR="00DB1AAD" w:rsidRDefault="00DB1AAD"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9A5C95" w:rsidRDefault="009A5C95" w:rsidP="00DB1AAD">
            <w:pPr>
              <w:contextualSpacing/>
              <w:jc w:val="both"/>
              <w:rPr>
                <w:rFonts w:ascii="Times New Roman" w:hAnsi="Times New Roman" w:cs="Times New Roman"/>
                <w:color w:val="000000"/>
                <w:sz w:val="28"/>
                <w:szCs w:val="28"/>
              </w:rPr>
            </w:pPr>
          </w:p>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15 %</w:t>
            </w:r>
          </w:p>
        </w:tc>
        <w:tc>
          <w:tcPr>
            <w:tcW w:w="2498"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lastRenderedPageBreak/>
              <w:t xml:space="preserve">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қызметкерлеріне айлық жұмыс уақыты </w:t>
            </w:r>
            <w:r w:rsidRPr="00DB1AAD">
              <w:rPr>
                <w:rFonts w:ascii="Times New Roman" w:hAnsi="Times New Roman" w:cs="Times New Roman"/>
                <w:color w:val="000000"/>
                <w:sz w:val="28"/>
                <w:szCs w:val="28"/>
              </w:rPr>
              <w:lastRenderedPageBreak/>
              <w:t>нормасының кемінде 50 % мөлшерінде белгіленеді</w:t>
            </w:r>
          </w:p>
        </w:tc>
      </w:tr>
      <w:tr w:rsidR="00DB1AAD" w:rsidRPr="00232A08" w:rsidTr="00DB1AAD">
        <w:tc>
          <w:tcPr>
            <w:tcW w:w="96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lastRenderedPageBreak/>
              <w:t>4)</w:t>
            </w:r>
          </w:p>
        </w:tc>
        <w:tc>
          <w:tcPr>
            <w:tcW w:w="2709"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Қылмыстық</w:t>
            </w:r>
            <w:r>
              <w:rPr>
                <w:rFonts w:ascii="Times New Roman" w:hAnsi="Times New Roman" w:cs="Times New Roman"/>
                <w:color w:val="000000"/>
                <w:sz w:val="28"/>
                <w:szCs w:val="28"/>
              </w:rPr>
              <w:t xml:space="preserve">-атқару жүйесі </w:t>
            </w:r>
            <w:r w:rsidRPr="00DB1AAD">
              <w:rPr>
                <w:rFonts w:ascii="Times New Roman" w:hAnsi="Times New Roman" w:cs="Times New Roman"/>
                <w:color w:val="000000"/>
                <w:sz w:val="28"/>
                <w:szCs w:val="28"/>
              </w:rPr>
              <w:t>мекемелерінің, тергеу изоляторларының сотталған адамдарға арналған кітапханалары мен клубтарының қызметкерлеріне</w:t>
            </w:r>
          </w:p>
        </w:tc>
        <w:tc>
          <w:tcPr>
            <w:tcW w:w="1811"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c>
          <w:tcPr>
            <w:tcW w:w="1825" w:type="dxa"/>
          </w:tcPr>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20 %</w:t>
            </w:r>
          </w:p>
        </w:tc>
        <w:tc>
          <w:tcPr>
            <w:tcW w:w="2498"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r>
      <w:tr w:rsidR="00DB1AAD" w:rsidRPr="00232A08" w:rsidTr="00DB1AAD">
        <w:tc>
          <w:tcPr>
            <w:tcW w:w="96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t>5)</w:t>
            </w:r>
          </w:p>
        </w:tc>
        <w:tc>
          <w:tcPr>
            <w:tcW w:w="2709"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 xml:space="preserve">Қылмыстық-атқару жүйесі мекемелерінің, </w:t>
            </w:r>
            <w:r w:rsidRPr="00DB1AAD">
              <w:rPr>
                <w:rFonts w:ascii="Times New Roman" w:hAnsi="Times New Roman" w:cs="Times New Roman"/>
                <w:color w:val="000000"/>
                <w:sz w:val="28"/>
                <w:szCs w:val="28"/>
              </w:rPr>
              <w:lastRenderedPageBreak/>
              <w:t>тергеу изоляторларының қоғамдық тамақтандыру және сауда орындарының қызметкерлеріне</w:t>
            </w:r>
          </w:p>
        </w:tc>
        <w:tc>
          <w:tcPr>
            <w:tcW w:w="1811"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c>
          <w:tcPr>
            <w:tcW w:w="1825" w:type="dxa"/>
          </w:tcPr>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20 %</w:t>
            </w:r>
          </w:p>
        </w:tc>
        <w:tc>
          <w:tcPr>
            <w:tcW w:w="2498"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r>
      <w:tr w:rsidR="00DB1AAD" w:rsidRPr="00232A08" w:rsidTr="00DB1AAD">
        <w:tc>
          <w:tcPr>
            <w:tcW w:w="96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t>6)</w:t>
            </w:r>
          </w:p>
        </w:tc>
        <w:tc>
          <w:tcPr>
            <w:tcW w:w="2709"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Мекемелердің дезинфекторларына</w:t>
            </w:r>
          </w:p>
        </w:tc>
        <w:tc>
          <w:tcPr>
            <w:tcW w:w="1811"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c>
          <w:tcPr>
            <w:tcW w:w="1825" w:type="dxa"/>
          </w:tcPr>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45 %</w:t>
            </w:r>
          </w:p>
        </w:tc>
        <w:tc>
          <w:tcPr>
            <w:tcW w:w="2498"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r>
      <w:tr w:rsidR="00DB1AAD" w:rsidRPr="00232A08" w:rsidTr="00DB1AAD">
        <w:tc>
          <w:tcPr>
            <w:tcW w:w="961" w:type="dxa"/>
          </w:tcPr>
          <w:p w:rsidR="00DB1AAD" w:rsidRPr="00DB1AAD" w:rsidRDefault="00DB1AAD" w:rsidP="00DB1AAD">
            <w:pPr>
              <w:spacing w:after="20"/>
              <w:ind w:left="20"/>
              <w:jc w:val="both"/>
              <w:rPr>
                <w:rFonts w:ascii="Times New Roman" w:hAnsi="Times New Roman" w:cs="Times New Roman"/>
                <w:sz w:val="28"/>
                <w:szCs w:val="28"/>
              </w:rPr>
            </w:pPr>
            <w:r w:rsidRPr="00DB1AAD">
              <w:rPr>
                <w:rFonts w:ascii="Times New Roman" w:hAnsi="Times New Roman" w:cs="Times New Roman"/>
                <w:color w:val="000000"/>
                <w:sz w:val="28"/>
                <w:szCs w:val="28"/>
              </w:rPr>
              <w:t>7)</w:t>
            </w:r>
          </w:p>
        </w:tc>
        <w:tc>
          <w:tcPr>
            <w:tcW w:w="2709" w:type="dxa"/>
          </w:tcPr>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Әскери-дәрігерлік сараптама жүргізгені үшін</w:t>
            </w:r>
          </w:p>
        </w:tc>
        <w:tc>
          <w:tcPr>
            <w:tcW w:w="1811"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c>
          <w:tcPr>
            <w:tcW w:w="1825" w:type="dxa"/>
          </w:tcPr>
          <w:p w:rsidR="00DB1AAD" w:rsidRDefault="00DB1AAD" w:rsidP="00DB1AAD">
            <w:pPr>
              <w:contextualSpacing/>
              <w:jc w:val="both"/>
              <w:rPr>
                <w:rFonts w:ascii="Times New Roman" w:hAnsi="Times New Roman" w:cs="Times New Roman"/>
                <w:color w:val="000000"/>
                <w:sz w:val="28"/>
                <w:szCs w:val="28"/>
              </w:rPr>
            </w:pPr>
            <w:r w:rsidRPr="00DB1AAD">
              <w:rPr>
                <w:rFonts w:ascii="Times New Roman" w:hAnsi="Times New Roman" w:cs="Times New Roman"/>
                <w:color w:val="000000"/>
                <w:sz w:val="28"/>
                <w:szCs w:val="28"/>
              </w:rPr>
              <w:t xml:space="preserve">БЛА-дан </w:t>
            </w:r>
          </w:p>
          <w:p w:rsidR="00DB1AAD" w:rsidRPr="00DB1AAD" w:rsidRDefault="00DB1AAD" w:rsidP="00DB1AAD">
            <w:pPr>
              <w:contextualSpacing/>
              <w:jc w:val="both"/>
              <w:rPr>
                <w:rFonts w:ascii="Times New Roman" w:hAnsi="Times New Roman" w:cs="Times New Roman"/>
                <w:sz w:val="28"/>
                <w:szCs w:val="28"/>
              </w:rPr>
            </w:pPr>
            <w:r w:rsidRPr="00DB1AAD">
              <w:rPr>
                <w:rFonts w:ascii="Times New Roman" w:hAnsi="Times New Roman" w:cs="Times New Roman"/>
                <w:color w:val="000000"/>
                <w:sz w:val="28"/>
                <w:szCs w:val="28"/>
              </w:rPr>
              <w:t>50 %</w:t>
            </w:r>
          </w:p>
        </w:tc>
        <w:tc>
          <w:tcPr>
            <w:tcW w:w="2498" w:type="dxa"/>
          </w:tcPr>
          <w:p w:rsidR="00DB1AAD" w:rsidRPr="00DB1AAD" w:rsidRDefault="00DB1AAD" w:rsidP="00DB1AAD">
            <w:pPr>
              <w:contextualSpacing/>
              <w:jc w:val="both"/>
              <w:rPr>
                <w:rFonts w:ascii="Times New Roman" w:hAnsi="Times New Roman" w:cs="Times New Roman"/>
                <w:sz w:val="28"/>
                <w:szCs w:val="28"/>
              </w:rPr>
            </w:pPr>
          </w:p>
          <w:p w:rsidR="00DB1AAD" w:rsidRPr="00DB1AAD" w:rsidRDefault="00DB1AAD" w:rsidP="00DB1AAD">
            <w:pPr>
              <w:contextualSpacing/>
              <w:jc w:val="both"/>
              <w:rPr>
                <w:rFonts w:ascii="Times New Roman" w:hAnsi="Times New Roman" w:cs="Times New Roman"/>
                <w:sz w:val="28"/>
                <w:szCs w:val="28"/>
              </w:rPr>
            </w:pPr>
          </w:p>
        </w:tc>
      </w:tr>
    </w:tbl>
    <w:p w:rsidR="009E65D2" w:rsidRDefault="009E65D2" w:rsidP="00DB1AAD">
      <w:pPr>
        <w:spacing w:after="0" w:line="240" w:lineRule="auto"/>
        <w:jc w:val="both"/>
        <w:rPr>
          <w:rFonts w:ascii="Times New Roman" w:hAnsi="Times New Roman" w:cs="Times New Roman"/>
          <w:b/>
          <w:sz w:val="28"/>
          <w:szCs w:val="28"/>
        </w:rPr>
      </w:pPr>
    </w:p>
    <w:p w:rsidR="009E65D2" w:rsidRDefault="009E65D2" w:rsidP="009A5C9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Ескертпе:</w:t>
      </w:r>
    </w:p>
    <w:p w:rsidR="009E65D2" w:rsidRDefault="00DB1AAD" w:rsidP="009A5C9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009E65D2">
        <w:rPr>
          <w:rFonts w:ascii="Times New Roman" w:hAnsi="Times New Roman" w:cs="Times New Roman"/>
          <w:sz w:val="28"/>
          <w:szCs w:val="28"/>
          <w:lang w:val="kk-KZ"/>
        </w:rPr>
        <w:t xml:space="preserve">еттік нөмірі 1-жолдың 3) және 6) тармақшалары </w:t>
      </w:r>
      <w:r w:rsidR="009E65D2" w:rsidRPr="00FA270B">
        <w:rPr>
          <w:rFonts w:ascii="Times New Roman" w:hAnsi="Times New Roman" w:cs="Times New Roman"/>
          <w:sz w:val="28"/>
          <w:szCs w:val="28"/>
          <w:lang w:val="kk-KZ"/>
        </w:rPr>
        <w:t>тергеу изоляторларында</w:t>
      </w:r>
      <w:r w:rsidR="009E65D2">
        <w:rPr>
          <w:rFonts w:ascii="Times New Roman" w:hAnsi="Times New Roman" w:cs="Times New Roman"/>
          <w:sz w:val="28"/>
          <w:szCs w:val="28"/>
          <w:lang w:val="kk-KZ"/>
        </w:rPr>
        <w:t xml:space="preserve"> және қ</w:t>
      </w:r>
      <w:r w:rsidR="009E65D2" w:rsidRPr="00FA270B">
        <w:rPr>
          <w:rFonts w:ascii="Times New Roman" w:hAnsi="Times New Roman" w:cs="Times New Roman"/>
          <w:sz w:val="28"/>
          <w:szCs w:val="28"/>
          <w:lang w:val="kk-KZ"/>
        </w:rPr>
        <w:t>ылмыстық-атқару жүйесі</w:t>
      </w:r>
      <w:r w:rsidR="009E65D2">
        <w:rPr>
          <w:rFonts w:ascii="Times New Roman" w:hAnsi="Times New Roman" w:cs="Times New Roman"/>
          <w:sz w:val="28"/>
          <w:szCs w:val="28"/>
          <w:lang w:val="kk-KZ"/>
        </w:rPr>
        <w:t xml:space="preserve">нің </w:t>
      </w:r>
      <w:r w:rsidR="009E65D2" w:rsidRPr="00FA270B">
        <w:rPr>
          <w:rFonts w:ascii="Times New Roman" w:hAnsi="Times New Roman" w:cs="Times New Roman"/>
          <w:sz w:val="28"/>
          <w:szCs w:val="28"/>
          <w:lang w:val="kk-KZ"/>
        </w:rPr>
        <w:t>(</w:t>
      </w:r>
      <w:r w:rsidR="009E65D2">
        <w:rPr>
          <w:rFonts w:ascii="Times New Roman" w:hAnsi="Times New Roman" w:cs="Times New Roman"/>
          <w:sz w:val="28"/>
          <w:szCs w:val="28"/>
          <w:lang w:val="kk-KZ"/>
        </w:rPr>
        <w:t>пенитенциярлық)</w:t>
      </w:r>
      <w:r w:rsidR="009E65D2" w:rsidRPr="00FA270B">
        <w:rPr>
          <w:rFonts w:ascii="Times New Roman" w:hAnsi="Times New Roman" w:cs="Times New Roman"/>
          <w:sz w:val="28"/>
          <w:szCs w:val="28"/>
          <w:lang w:val="kk-KZ"/>
        </w:rPr>
        <w:t xml:space="preserve"> мекемелерінде  </w:t>
      </w:r>
      <w:r w:rsidR="009E65D2">
        <w:rPr>
          <w:rFonts w:ascii="Times New Roman" w:hAnsi="Times New Roman" w:cs="Times New Roman"/>
          <w:sz w:val="28"/>
          <w:szCs w:val="28"/>
          <w:lang w:val="kk-KZ"/>
        </w:rPr>
        <w:t>ұсталатын адамдарды медициналық қамтамасыз етуді жүзеге асыраты</w:t>
      </w:r>
      <w:r w:rsidR="009A5C95">
        <w:rPr>
          <w:rFonts w:ascii="Times New Roman" w:hAnsi="Times New Roman" w:cs="Times New Roman"/>
          <w:sz w:val="28"/>
          <w:szCs w:val="28"/>
          <w:lang w:val="kk-KZ"/>
        </w:rPr>
        <w:t>н қызметкерлерге де таратылады.</w:t>
      </w:r>
      <w:bookmarkStart w:id="0" w:name="_GoBack"/>
      <w:bookmarkEnd w:id="0"/>
    </w:p>
    <w:p w:rsidR="009E65D2" w:rsidRPr="009E65D2" w:rsidRDefault="009E65D2" w:rsidP="00566F1C">
      <w:pPr>
        <w:spacing w:after="0" w:line="240" w:lineRule="auto"/>
        <w:ind w:firstLine="708"/>
        <w:jc w:val="both"/>
        <w:rPr>
          <w:rFonts w:ascii="Times New Roman" w:hAnsi="Times New Roman" w:cs="Times New Roman"/>
          <w:b/>
          <w:sz w:val="28"/>
          <w:szCs w:val="28"/>
          <w:lang w:val="kk-KZ"/>
        </w:rPr>
      </w:pPr>
    </w:p>
    <w:sectPr w:rsidR="009E65D2" w:rsidRPr="009E65D2" w:rsidSect="00F969A9">
      <w:headerReference w:type="default" r:id="rId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787" w:rsidRDefault="003F2787" w:rsidP="00F969A9">
      <w:pPr>
        <w:spacing w:after="0" w:line="240" w:lineRule="auto"/>
      </w:pPr>
      <w:r>
        <w:separator/>
      </w:r>
    </w:p>
  </w:endnote>
  <w:endnote w:type="continuationSeparator" w:id="0">
    <w:p w:rsidR="003F2787" w:rsidRDefault="003F2787" w:rsidP="00F9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787" w:rsidRDefault="003F2787" w:rsidP="00F969A9">
      <w:pPr>
        <w:spacing w:after="0" w:line="240" w:lineRule="auto"/>
      </w:pPr>
      <w:r>
        <w:separator/>
      </w:r>
    </w:p>
  </w:footnote>
  <w:footnote w:type="continuationSeparator" w:id="0">
    <w:p w:rsidR="003F2787" w:rsidRDefault="003F2787" w:rsidP="00F96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562525"/>
      <w:docPartObj>
        <w:docPartGallery w:val="Page Numbers (Top of Page)"/>
        <w:docPartUnique/>
      </w:docPartObj>
    </w:sdtPr>
    <w:sdtEndPr>
      <w:rPr>
        <w:rFonts w:ascii="Times New Roman" w:hAnsi="Times New Roman" w:cs="Times New Roman"/>
        <w:sz w:val="28"/>
        <w:szCs w:val="28"/>
      </w:rPr>
    </w:sdtEndPr>
    <w:sdtContent>
      <w:p w:rsidR="00F969A9" w:rsidRPr="00F969A9" w:rsidRDefault="00F969A9">
        <w:pPr>
          <w:pStyle w:val="a6"/>
          <w:jc w:val="center"/>
          <w:rPr>
            <w:rFonts w:ascii="Times New Roman" w:hAnsi="Times New Roman" w:cs="Times New Roman"/>
            <w:sz w:val="28"/>
            <w:szCs w:val="28"/>
          </w:rPr>
        </w:pPr>
        <w:r w:rsidRPr="00F969A9">
          <w:rPr>
            <w:rFonts w:ascii="Times New Roman" w:hAnsi="Times New Roman" w:cs="Times New Roman"/>
            <w:sz w:val="28"/>
            <w:szCs w:val="28"/>
          </w:rPr>
          <w:fldChar w:fldCharType="begin"/>
        </w:r>
        <w:r w:rsidRPr="00F969A9">
          <w:rPr>
            <w:rFonts w:ascii="Times New Roman" w:hAnsi="Times New Roman" w:cs="Times New Roman"/>
            <w:sz w:val="28"/>
            <w:szCs w:val="28"/>
          </w:rPr>
          <w:instrText>PAGE   \* MERGEFORMAT</w:instrText>
        </w:r>
        <w:r w:rsidRPr="00F969A9">
          <w:rPr>
            <w:rFonts w:ascii="Times New Roman" w:hAnsi="Times New Roman" w:cs="Times New Roman"/>
            <w:sz w:val="28"/>
            <w:szCs w:val="28"/>
          </w:rPr>
          <w:fldChar w:fldCharType="separate"/>
        </w:r>
        <w:r w:rsidR="009A5C95">
          <w:rPr>
            <w:rFonts w:ascii="Times New Roman" w:hAnsi="Times New Roman" w:cs="Times New Roman"/>
            <w:noProof/>
            <w:sz w:val="28"/>
            <w:szCs w:val="28"/>
          </w:rPr>
          <w:t>6</w:t>
        </w:r>
        <w:r w:rsidRPr="00F969A9">
          <w:rPr>
            <w:rFonts w:ascii="Times New Roman" w:hAnsi="Times New Roman" w:cs="Times New Roman"/>
            <w:sz w:val="28"/>
            <w:szCs w:val="28"/>
          </w:rPr>
          <w:fldChar w:fldCharType="end"/>
        </w:r>
      </w:p>
    </w:sdtContent>
  </w:sdt>
  <w:p w:rsidR="00F969A9" w:rsidRDefault="00F969A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8"/>
    <w:rsid w:val="00031028"/>
    <w:rsid w:val="000F3EFA"/>
    <w:rsid w:val="002556DD"/>
    <w:rsid w:val="003F2787"/>
    <w:rsid w:val="00562DA8"/>
    <w:rsid w:val="00566F1C"/>
    <w:rsid w:val="00892836"/>
    <w:rsid w:val="008B2950"/>
    <w:rsid w:val="00966458"/>
    <w:rsid w:val="00997ACC"/>
    <w:rsid w:val="009A4A14"/>
    <w:rsid w:val="009A5C95"/>
    <w:rsid w:val="009E65D2"/>
    <w:rsid w:val="00AC5927"/>
    <w:rsid w:val="00BB78D3"/>
    <w:rsid w:val="00BF3510"/>
    <w:rsid w:val="00C41471"/>
    <w:rsid w:val="00C470D8"/>
    <w:rsid w:val="00D21CD0"/>
    <w:rsid w:val="00DB1AAD"/>
    <w:rsid w:val="00E15981"/>
    <w:rsid w:val="00F25187"/>
    <w:rsid w:val="00F969A9"/>
    <w:rsid w:val="00FA2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A4577-BD7A-4270-A9DE-2D579DF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E65D2"/>
    <w:pPr>
      <w:spacing w:after="160" w:line="259" w:lineRule="auto"/>
      <w:ind w:left="720"/>
      <w:contextualSpacing/>
    </w:pPr>
  </w:style>
  <w:style w:type="paragraph" w:styleId="a5">
    <w:name w:val="Normal (Web)"/>
    <w:basedOn w:val="a"/>
    <w:uiPriority w:val="99"/>
    <w:unhideWhenUsed/>
    <w:rsid w:val="009E65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969A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69A9"/>
  </w:style>
  <w:style w:type="paragraph" w:styleId="a8">
    <w:name w:val="footer"/>
    <w:basedOn w:val="a"/>
    <w:link w:val="a9"/>
    <w:uiPriority w:val="99"/>
    <w:unhideWhenUsed/>
    <w:rsid w:val="00F969A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6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785</Words>
  <Characters>4480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Akmaral A. Shuinisheva</dc:creator>
  <cp:keywords/>
  <dc:description/>
  <cp:lastModifiedBy>Ainur K. Ermakhanova</cp:lastModifiedBy>
  <cp:revision>18</cp:revision>
  <dcterms:created xsi:type="dcterms:W3CDTF">2022-01-12T09:24:00Z</dcterms:created>
  <dcterms:modified xsi:type="dcterms:W3CDTF">2022-03-18T06:08:00Z</dcterms:modified>
</cp:coreProperties>
</file>