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30" w:rsidRDefault="002F6430" w:rsidP="002F643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F6430" w:rsidRDefault="002F6430" w:rsidP="002F643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F6430" w:rsidRDefault="002F6430" w:rsidP="002F643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Сообщение</w:t>
      </w:r>
    </w:p>
    <w:p w:rsidR="002F6430" w:rsidRDefault="002F6430" w:rsidP="002F643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Тупкараганской избирательной комиссии Мангистауской области</w:t>
      </w:r>
    </w:p>
    <w:p w:rsidR="002F6430" w:rsidRDefault="002F6430" w:rsidP="002F643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 итогах регистрации кандидатов в акимы села Акшукур Тупкараганского района.</w:t>
      </w:r>
    </w:p>
    <w:p w:rsidR="002F6430" w:rsidRDefault="002F6430" w:rsidP="002F6430">
      <w:pPr>
        <w:rPr>
          <w:sz w:val="24"/>
          <w:szCs w:val="24"/>
          <w:lang w:val="kk-KZ"/>
        </w:rPr>
      </w:pPr>
    </w:p>
    <w:p w:rsidR="002F6430" w:rsidRDefault="002F6430" w:rsidP="002F6430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14 июля 2021 года в 18.00 часов завершен этап регистрации кандидатов в акимы. Всего по Акшукурскому избирательному округу Тупкараганского района зарегистрировано 4 кандидата, из них 2 ( 50%) - от политических партий, 2 ( 50%)- путем самовыдвижения.</w:t>
      </w:r>
    </w:p>
    <w:p w:rsidR="002F6430" w:rsidRDefault="002F6430" w:rsidP="002F6430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Акшукурском избирательном округе зарегистрировано по политическим партиям: 1 кандидат от партии "Nur Otan", 1 кандидат от Народной партии Казахстана.</w:t>
      </w:r>
    </w:p>
    <w:p w:rsidR="002F6430" w:rsidRDefault="002F6430" w:rsidP="002F643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Средняя конкуренция составила 4 человека.</w:t>
      </w:r>
    </w:p>
    <w:p w:rsidR="002F6430" w:rsidRDefault="002F6430" w:rsidP="002F6430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соответствии с пунктом 9 статьи 113-5 Конституционного Закона Республики Казахстан" О выборах в Республике Казахстан " официальная информация об итогах регистрации кандидатов будет опубликована в СМИ.</w:t>
      </w:r>
    </w:p>
    <w:p w:rsidR="00317E72" w:rsidRDefault="00317E72" w:rsidP="002F6430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8C67CB" w:rsidRDefault="00317E72" w:rsidP="00317E7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17E72">
        <w:rPr>
          <w:rFonts w:ascii="Times New Roman" w:hAnsi="Times New Roman"/>
          <w:b/>
          <w:sz w:val="24"/>
          <w:szCs w:val="24"/>
          <w:lang w:val="kk-KZ"/>
        </w:rPr>
        <w:t>Список зарегистрированных кандидатов в акимы села Акшукур.</w:t>
      </w:r>
    </w:p>
    <w:p w:rsidR="00317E72" w:rsidRPr="00317E72" w:rsidRDefault="00317E72" w:rsidP="00317E72">
      <w:pPr>
        <w:numPr>
          <w:ilvl w:val="0"/>
          <w:numId w:val="1"/>
        </w:numPr>
        <w:spacing w:line="256" w:lineRule="auto"/>
        <w:ind w:left="720"/>
        <w:contextualSpacing/>
        <w:rPr>
          <w:rFonts w:ascii="Times New Roman" w:hAnsi="Times New Roman"/>
          <w:sz w:val="24"/>
          <w:szCs w:val="24"/>
          <w:lang w:val="kk-KZ"/>
        </w:rPr>
      </w:pPr>
      <w:r w:rsidRPr="00317E72">
        <w:rPr>
          <w:rFonts w:ascii="Times New Roman" w:hAnsi="Times New Roman"/>
          <w:sz w:val="24"/>
          <w:szCs w:val="24"/>
          <w:lang w:val="kk-KZ"/>
        </w:rPr>
        <w:t>Жәнібек Еркебұлан Қуатұлы</w:t>
      </w:r>
    </w:p>
    <w:p w:rsidR="00317E72" w:rsidRPr="00317E72" w:rsidRDefault="00317E72" w:rsidP="00317E72">
      <w:pPr>
        <w:numPr>
          <w:ilvl w:val="0"/>
          <w:numId w:val="1"/>
        </w:numPr>
        <w:spacing w:line="256" w:lineRule="auto"/>
        <w:ind w:left="720"/>
        <w:contextualSpacing/>
        <w:rPr>
          <w:rFonts w:ascii="Times New Roman" w:hAnsi="Times New Roman"/>
          <w:sz w:val="24"/>
          <w:szCs w:val="24"/>
          <w:lang w:val="kk-KZ"/>
        </w:rPr>
      </w:pPr>
      <w:r w:rsidRPr="00317E72">
        <w:rPr>
          <w:rFonts w:ascii="Times New Roman" w:hAnsi="Times New Roman"/>
          <w:sz w:val="24"/>
          <w:szCs w:val="24"/>
          <w:lang w:val="kk-KZ"/>
        </w:rPr>
        <w:t>Өтелгенов Жандос Хизатұлы</w:t>
      </w:r>
    </w:p>
    <w:p w:rsidR="00317E72" w:rsidRPr="00317E72" w:rsidRDefault="00317E72" w:rsidP="00317E72">
      <w:pPr>
        <w:numPr>
          <w:ilvl w:val="0"/>
          <w:numId w:val="1"/>
        </w:numPr>
        <w:spacing w:after="0" w:line="256" w:lineRule="auto"/>
        <w:ind w:left="714" w:hanging="357"/>
        <w:contextualSpacing/>
        <w:rPr>
          <w:rFonts w:ascii="Times New Roman" w:hAnsi="Times New Roman"/>
          <w:sz w:val="24"/>
          <w:szCs w:val="24"/>
          <w:lang w:val="kk-KZ"/>
        </w:rPr>
      </w:pPr>
      <w:r w:rsidRPr="00317E72">
        <w:rPr>
          <w:rFonts w:ascii="Times New Roman" w:hAnsi="Times New Roman"/>
          <w:sz w:val="24"/>
          <w:szCs w:val="24"/>
          <w:lang w:val="kk-KZ"/>
        </w:rPr>
        <w:t>Жеткизгенов Алмас Куанышкалиевич</w:t>
      </w:r>
    </w:p>
    <w:p w:rsidR="00317E72" w:rsidRPr="00317E72" w:rsidRDefault="00317E72" w:rsidP="00317E72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4"/>
          <w:szCs w:val="24"/>
          <w:lang w:val="kk-KZ"/>
        </w:rPr>
      </w:pPr>
      <w:r w:rsidRPr="00317E72">
        <w:rPr>
          <w:rFonts w:ascii="Times New Roman" w:hAnsi="Times New Roman"/>
          <w:sz w:val="24"/>
          <w:szCs w:val="24"/>
          <w:lang w:val="kk-KZ"/>
        </w:rPr>
        <w:t>Анесов Ергали Мергенбаевич</w:t>
      </w:r>
    </w:p>
    <w:sectPr w:rsidR="00317E72" w:rsidRPr="0031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61AF"/>
    <w:multiLevelType w:val="hybridMultilevel"/>
    <w:tmpl w:val="2AFA03E2"/>
    <w:lvl w:ilvl="0" w:tplc="4766A1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3B"/>
    <w:rsid w:val="002F6430"/>
    <w:rsid w:val="00317E72"/>
    <w:rsid w:val="0053383B"/>
    <w:rsid w:val="008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C51A"/>
  <w15:chartTrackingRefBased/>
  <w15:docId w15:val="{C3473EB0-BBF9-4055-A59F-56DFE1B2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3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2021-07-14T13:32:00Z</dcterms:created>
  <dcterms:modified xsi:type="dcterms:W3CDTF">2021-07-15T10:16:00Z</dcterms:modified>
</cp:coreProperties>
</file>