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190BFD" w:rsidRPr="00BF094A" w:rsidTr="008400ED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190BFD" w:rsidRPr="00BF094A" w:rsidTr="008400E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190BFD" w:rsidRPr="00BF094A" w:rsidRDefault="00190BFD" w:rsidP="008400ED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BF094A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190BFD" w:rsidRPr="00BF094A" w:rsidRDefault="00190BFD" w:rsidP="008400ED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BF094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ED9E74" wp14:editId="27E49698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F094A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190BFD" w:rsidRPr="00BF094A" w:rsidRDefault="00190BFD" w:rsidP="00190BFD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BF094A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BF094A">
        <w:rPr>
          <w:rFonts w:ascii="Times New Roman" w:hAnsi="Times New Roman" w:cs="Times New Roman"/>
          <w:b/>
          <w:lang w:bidi="en-US"/>
        </w:rPr>
        <w:t xml:space="preserve">          ҚАУЛЫСЫ</w:t>
      </w:r>
      <w:r w:rsidRPr="00BF094A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</w:t>
      </w:r>
      <w:r w:rsidR="00513EA3">
        <w:rPr>
          <w:rFonts w:ascii="Times New Roman" w:hAnsi="Times New Roman" w:cs="Times New Roman"/>
          <w:b/>
          <w:lang w:val="kk-KZ" w:bidi="en-US"/>
        </w:rPr>
        <w:t xml:space="preserve">                 </w:t>
      </w:r>
      <w:bookmarkStart w:id="0" w:name="_GoBack"/>
      <w:bookmarkEnd w:id="0"/>
      <w:r w:rsidRPr="00BF094A">
        <w:rPr>
          <w:rFonts w:ascii="Times New Roman" w:hAnsi="Times New Roman" w:cs="Times New Roman"/>
          <w:b/>
          <w:lang w:bidi="en-US"/>
        </w:rPr>
        <w:t xml:space="preserve">  ПОСТАНОВЛЕНИЕ</w:t>
      </w: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BF094A">
        <w:rPr>
          <w:rFonts w:ascii="Times New Roman" w:hAnsi="Times New Roman" w:cs="Times New Roman"/>
          <w:b/>
          <w:u w:val="single"/>
          <w:lang w:bidi="en-US"/>
        </w:rPr>
        <w:t>_</w:t>
      </w:r>
      <w:r>
        <w:rPr>
          <w:rFonts w:ascii="Times New Roman" w:hAnsi="Times New Roman" w:cs="Times New Roman"/>
          <w:b/>
          <w:u w:val="single"/>
          <w:lang w:bidi="en-US"/>
        </w:rPr>
        <w:t>5</w:t>
      </w:r>
      <w:r w:rsidRPr="00BF094A">
        <w:rPr>
          <w:rFonts w:ascii="Times New Roman" w:hAnsi="Times New Roman" w:cs="Times New Roman"/>
          <w:b/>
          <w:u w:val="single"/>
          <w:lang w:bidi="en-US"/>
        </w:rPr>
        <w:t xml:space="preserve"> марта  2021 года</w:t>
      </w:r>
      <w:r w:rsidRPr="00BF094A">
        <w:rPr>
          <w:rFonts w:ascii="Times New Roman" w:hAnsi="Times New Roman" w:cs="Times New Roman"/>
          <w:b/>
          <w:lang w:bidi="en-US"/>
        </w:rPr>
        <w:t>_ №_</w:t>
      </w:r>
      <w:r w:rsidRPr="00D84528">
        <w:rPr>
          <w:rFonts w:ascii="Times New Roman" w:hAnsi="Times New Roman" w:cs="Times New Roman"/>
          <w:b/>
          <w:u w:val="single"/>
          <w:lang w:bidi="en-US"/>
        </w:rPr>
        <w:t>10</w:t>
      </w:r>
      <w:r w:rsidRPr="00BF094A">
        <w:rPr>
          <w:rFonts w:ascii="Times New Roman" w:hAnsi="Times New Roman" w:cs="Times New Roman"/>
          <w:b/>
          <w:lang w:bidi="en-US"/>
        </w:rPr>
        <w:t xml:space="preserve">_  </w:t>
      </w:r>
    </w:p>
    <w:p w:rsidR="00190BFD" w:rsidRPr="00BF094A" w:rsidRDefault="00190BFD" w:rsidP="00190BF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BF094A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BFD" w:rsidRPr="00BF094A" w:rsidRDefault="00190BFD" w:rsidP="00190B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b/>
          <w:sz w:val="28"/>
          <w:szCs w:val="28"/>
          <w:lang w:val="kk-KZ"/>
        </w:rPr>
        <w:t>О внесении изменений и дополнений</w:t>
      </w:r>
    </w:p>
    <w:p w:rsidR="00190BFD" w:rsidRPr="00BF094A" w:rsidRDefault="00190BFD" w:rsidP="00190B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постановления Главного государственного </w:t>
      </w:r>
    </w:p>
    <w:p w:rsidR="00190BFD" w:rsidRPr="00BF094A" w:rsidRDefault="00190BFD" w:rsidP="00190B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BFD" w:rsidRPr="00BF094A" w:rsidRDefault="00190BFD" w:rsidP="0019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BFD" w:rsidRPr="00BF094A" w:rsidRDefault="00190BFD" w:rsidP="00190B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F094A">
        <w:rPr>
          <w:rFonts w:ascii="Times New Roman" w:hAnsi="Times New Roman" w:cs="Times New Roman"/>
          <w:sz w:val="28"/>
          <w:lang w:val="kk-KZ"/>
        </w:rPr>
        <w:t>COVID-19</w:t>
      </w:r>
      <w:r w:rsidRPr="00BF094A">
        <w:rPr>
          <w:rFonts w:ascii="Times New Roman" w:hAnsi="Times New Roman" w:cs="Times New Roman"/>
          <w:sz w:val="28"/>
          <w:szCs w:val="28"/>
          <w:lang w:val="kk-KZ"/>
        </w:rPr>
        <w:t xml:space="preserve"> среди населения Республики Казахстан </w:t>
      </w:r>
      <w:r w:rsidRPr="00BF094A">
        <w:rPr>
          <w:rFonts w:ascii="Times New Roman" w:hAnsi="Times New Roman" w:cs="Times New Roman"/>
          <w:b/>
          <w:sz w:val="28"/>
          <w:szCs w:val="28"/>
          <w:lang w:val="kk-KZ"/>
        </w:rPr>
        <w:t>ПОСТАНОВЛЯЮ:</w:t>
      </w:r>
    </w:p>
    <w:p w:rsidR="00190BFD" w:rsidRPr="00BF094A" w:rsidRDefault="00190BFD" w:rsidP="00190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>1. Внести в постановление 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изменения и дополнения:</w:t>
      </w:r>
    </w:p>
    <w:p w:rsidR="00190BFD" w:rsidRPr="00BF094A" w:rsidRDefault="00190BFD" w:rsidP="0019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BF094A">
        <w:rPr>
          <w:rFonts w:ascii="Times New Roman" w:hAnsi="Times New Roman"/>
          <w:sz w:val="28"/>
          <w:szCs w:val="28"/>
        </w:rPr>
        <w:t xml:space="preserve">в приложении 24 к </w:t>
      </w:r>
      <w:r w:rsidRPr="00BF094A">
        <w:rPr>
          <w:rFonts w:ascii="Times New Roman" w:hAnsi="Times New Roman"/>
          <w:sz w:val="28"/>
          <w:szCs w:val="28"/>
          <w:lang w:val="kk-KZ"/>
        </w:rPr>
        <w:t>ПГГСВ №67 в «</w:t>
      </w:r>
      <w:r w:rsidRPr="00BF094A">
        <w:rPr>
          <w:rFonts w:ascii="Times New Roman" w:hAnsi="Times New Roman" w:cs="Times New Roman"/>
          <w:sz w:val="28"/>
          <w:szCs w:val="28"/>
        </w:rPr>
        <w:t>Алгоритме соблюдения санитарно-дезинфекционного режима в учреждениях пенитенциарной (уголовно-исполнительной) системы»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94A">
        <w:rPr>
          <w:rFonts w:ascii="Times New Roman" w:hAnsi="Times New Roman"/>
          <w:sz w:val="28"/>
          <w:szCs w:val="28"/>
        </w:rPr>
        <w:t xml:space="preserve">пункт 4 изложить 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в следующей редакции: </w:t>
      </w:r>
    </w:p>
    <w:p w:rsidR="00190BFD" w:rsidRPr="00BF094A" w:rsidRDefault="00190BFD" w:rsidP="00190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4A">
        <w:rPr>
          <w:rFonts w:ascii="Times New Roman" w:hAnsi="Times New Roman"/>
          <w:sz w:val="28"/>
          <w:szCs w:val="28"/>
        </w:rPr>
        <w:t>«4. Ограничить все мероприятия, проводимые с участием осужденных, подозреваемых и обвиняемых за исключением вывода к следователю, адвокату и защитнику для проведения неотложных следственных действий с обязательным использованием ими масок или респираторов, резиновых перчаток и соблюдением дистанции не менее 2 метров между участниками следственных действий.»;</w:t>
      </w:r>
    </w:p>
    <w:p w:rsidR="00190BFD" w:rsidRPr="00BF094A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hAnsi="Times New Roman"/>
          <w:sz w:val="28"/>
          <w:szCs w:val="28"/>
        </w:rPr>
        <w:t xml:space="preserve">2) в приложении 33 к 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ПГГСВ №67 пункт </w:t>
      </w:r>
      <w:r w:rsidRPr="00BF094A">
        <w:rPr>
          <w:rFonts w:ascii="Times New Roman" w:hAnsi="Times New Roman" w:cs="Times New Roman"/>
          <w:sz w:val="28"/>
          <w:szCs w:val="28"/>
        </w:rPr>
        <w:t>1.2. раздела IІI.</w:t>
      </w:r>
      <w:r w:rsidRPr="00BF094A">
        <w:rPr>
          <w:rFonts w:ascii="Times New Roman" w:hAnsi="Times New Roman" w:cs="Times New Roman"/>
          <w:sz w:val="24"/>
          <w:szCs w:val="24"/>
        </w:rPr>
        <w:t xml:space="preserve"> </w:t>
      </w:r>
      <w:r w:rsidRPr="00BF094A">
        <w:rPr>
          <w:rFonts w:ascii="Times New Roman" w:hAnsi="Times New Roman" w:cs="Times New Roman"/>
          <w:sz w:val="28"/>
          <w:szCs w:val="28"/>
        </w:rPr>
        <w:t>дополнить</w:t>
      </w:r>
      <w:r w:rsidRPr="00BF094A">
        <w:rPr>
          <w:rFonts w:ascii="Times New Roman" w:hAnsi="Times New Roman" w:cs="Times New Roman"/>
          <w:sz w:val="24"/>
          <w:szCs w:val="24"/>
        </w:rPr>
        <w:t xml:space="preserve"> </w:t>
      </w:r>
      <w:r w:rsidRPr="00BF094A">
        <w:rPr>
          <w:rFonts w:ascii="Times New Roman" w:hAnsi="Times New Roman" w:cs="Times New Roman"/>
          <w:sz w:val="28"/>
          <w:szCs w:val="28"/>
        </w:rPr>
        <w:t>подпунктом 14</w:t>
      </w:r>
      <w:r w:rsidRPr="00BF094A">
        <w:rPr>
          <w:rFonts w:ascii="Times New Roman" w:hAnsi="Times New Roman"/>
          <w:sz w:val="28"/>
          <w:szCs w:val="28"/>
          <w:lang w:val="kk-KZ"/>
        </w:rPr>
        <w:t>) следующего содержания:</w:t>
      </w:r>
    </w:p>
    <w:p w:rsidR="00190BFD" w:rsidRPr="00865165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865165">
        <w:rPr>
          <w:rFonts w:ascii="Times New Roman" w:hAnsi="Times New Roman"/>
          <w:sz w:val="24"/>
          <w:szCs w:val="28"/>
          <w:lang w:val="kk-KZ"/>
        </w:rPr>
        <w:t>«</w:t>
      </w:r>
      <w:r w:rsidRPr="00865165">
        <w:rPr>
          <w:rFonts w:ascii="Times New Roman" w:hAnsi="Times New Roman"/>
          <w:sz w:val="28"/>
          <w:szCs w:val="28"/>
          <w:lang w:val="kk-KZ"/>
        </w:rPr>
        <w:t>14)</w:t>
      </w:r>
      <w:r w:rsidRPr="00865165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865165">
        <w:rPr>
          <w:rFonts w:ascii="Times New Roman" w:hAnsi="Times New Roman" w:cs="Times New Roman"/>
          <w:sz w:val="28"/>
          <w:szCs w:val="32"/>
        </w:rPr>
        <w:t xml:space="preserve">студенты медицинских ВУЗов и медицинских колледжей перед началом практики в медицинских </w:t>
      </w:r>
      <w:r>
        <w:rPr>
          <w:rFonts w:ascii="Times New Roman" w:hAnsi="Times New Roman" w:cs="Times New Roman"/>
          <w:sz w:val="28"/>
          <w:szCs w:val="32"/>
        </w:rPr>
        <w:t>организациях.»;</w:t>
      </w:r>
    </w:p>
    <w:p w:rsidR="00190BFD" w:rsidRPr="00BF094A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hAnsi="Times New Roman"/>
          <w:sz w:val="28"/>
          <w:szCs w:val="28"/>
        </w:rPr>
        <w:t xml:space="preserve">3) приложение 39 к 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BF094A">
        <w:rPr>
          <w:rFonts w:ascii="Times New Roman" w:hAnsi="Times New Roman" w:cs="Times New Roman"/>
          <w:sz w:val="28"/>
          <w:szCs w:val="28"/>
          <w:lang w:val="kk-KZ"/>
        </w:rPr>
        <w:t xml:space="preserve">изложить в новой редакции </w:t>
      </w:r>
      <w:r w:rsidRPr="00BF094A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190BFD" w:rsidRPr="00BF094A" w:rsidRDefault="00190BFD" w:rsidP="00190BFD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hAnsi="Times New Roman"/>
          <w:sz w:val="28"/>
          <w:szCs w:val="28"/>
          <w:lang w:val="kk-KZ"/>
        </w:rPr>
        <w:t>2. Внести в постановление Главного государственного санитарного врача Республики Казахстан от 25 декабря 2020 года № 68 «</w:t>
      </w:r>
      <w:r w:rsidRPr="00BF094A">
        <w:rPr>
          <w:rFonts w:ascii="Times New Roman" w:hAnsi="Times New Roman"/>
          <w:sz w:val="28"/>
          <w:szCs w:val="28"/>
        </w:rPr>
        <w:t>О</w:t>
      </w:r>
      <w:r w:rsidRPr="00BF094A">
        <w:rPr>
          <w:rFonts w:ascii="Times New Roman" w:hAnsi="Times New Roman"/>
          <w:sz w:val="28"/>
          <w:szCs w:val="28"/>
          <w:lang w:val="kk-KZ"/>
        </w:rPr>
        <w:t>б ограничительных карантинных мерах и</w:t>
      </w:r>
      <w:r w:rsidRPr="00BF094A">
        <w:rPr>
          <w:rFonts w:ascii="Times New Roman" w:hAnsi="Times New Roman"/>
          <w:sz w:val="28"/>
          <w:szCs w:val="28"/>
        </w:rPr>
        <w:t xml:space="preserve"> </w:t>
      </w:r>
      <w:r w:rsidRPr="00BF094A">
        <w:rPr>
          <w:rFonts w:ascii="Times New Roman" w:hAnsi="Times New Roman"/>
          <w:sz w:val="28"/>
          <w:szCs w:val="28"/>
          <w:lang w:val="kk-KZ"/>
        </w:rPr>
        <w:t>поэтапном их смягчении» (далее – ПГГСВ №68) следующие изменения и дополнения:</w:t>
      </w:r>
    </w:p>
    <w:p w:rsidR="00190BFD" w:rsidRPr="00BF094A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>1) подпункт 9) пункта 2 изложить в следующей редакции:</w:t>
      </w:r>
    </w:p>
    <w:p w:rsidR="00190BFD" w:rsidRPr="0004190D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04190D">
        <w:rPr>
          <w:rFonts w:ascii="Times New Roman" w:hAnsi="Times New Roman" w:cs="Times New Roman"/>
          <w:sz w:val="28"/>
          <w:szCs w:val="28"/>
          <w:lang w:val="kk-KZ"/>
        </w:rPr>
        <w:t xml:space="preserve">«9) </w:t>
      </w:r>
      <w:r w:rsidRPr="0004190D">
        <w:rPr>
          <w:rFonts w:ascii="Times New Roman" w:hAnsi="Times New Roman"/>
          <w:bCs/>
          <w:sz w:val="28"/>
          <w:szCs w:val="28"/>
        </w:rPr>
        <w:t>разрешение в</w:t>
      </w:r>
      <w:r w:rsidRPr="0004190D">
        <w:rPr>
          <w:rFonts w:ascii="Times New Roman" w:eastAsia="Times New Roman" w:hAnsi="Times New Roman"/>
          <w:bCs/>
          <w:sz w:val="28"/>
          <w:szCs w:val="28"/>
        </w:rPr>
        <w:t xml:space="preserve"> третьей четверти </w:t>
      </w:r>
      <w:r w:rsidRPr="0004190D">
        <w:rPr>
          <w:rFonts w:ascii="Times New Roman" w:eastAsia="Calibri" w:hAnsi="Times New Roman"/>
          <w:bCs/>
          <w:sz w:val="28"/>
          <w:szCs w:val="28"/>
        </w:rPr>
        <w:t xml:space="preserve"> 2020-2021 учебного года</w:t>
      </w:r>
      <w:r w:rsidRPr="0004190D">
        <w:rPr>
          <w:rFonts w:ascii="Times New Roman" w:eastAsia="Calibri" w:hAnsi="Times New Roman"/>
          <w:bCs/>
          <w:sz w:val="28"/>
          <w:szCs w:val="28"/>
          <w:lang w:val="kk-KZ"/>
        </w:rPr>
        <w:t>:</w:t>
      </w:r>
    </w:p>
    <w:p w:rsidR="00190BFD" w:rsidRPr="0004190D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190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– </w:t>
      </w:r>
      <w:r w:rsidRPr="0004190D">
        <w:rPr>
          <w:rFonts w:ascii="Times New Roman" w:eastAsia="Calibri" w:hAnsi="Times New Roman"/>
          <w:sz w:val="28"/>
          <w:szCs w:val="28"/>
          <w:lang w:val="kk-KZ"/>
        </w:rPr>
        <w:t>обучения</w:t>
      </w:r>
      <w:r w:rsidRPr="0004190D">
        <w:rPr>
          <w:rFonts w:ascii="Times New Roman" w:eastAsia="Calibri" w:hAnsi="Times New Roman"/>
          <w:bCs/>
          <w:sz w:val="28"/>
          <w:szCs w:val="28"/>
        </w:rPr>
        <w:t xml:space="preserve"> в традиционном формате</w:t>
      </w:r>
      <w:r w:rsidRPr="0004190D">
        <w:rPr>
          <w:rFonts w:ascii="Times New Roman" w:eastAsia="Calibri" w:hAnsi="Times New Roman"/>
          <w:sz w:val="28"/>
          <w:szCs w:val="28"/>
        </w:rPr>
        <w:t xml:space="preserve"> в </w:t>
      </w:r>
      <w:r w:rsidRPr="0004190D">
        <w:rPr>
          <w:rFonts w:ascii="Times New Roman" w:eastAsia="Calibri" w:hAnsi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04190D">
        <w:rPr>
          <w:rFonts w:ascii="Times New Roman" w:eastAsia="Times New Roman" w:hAnsi="Times New Roman"/>
          <w:sz w:val="28"/>
          <w:szCs w:val="28"/>
        </w:rPr>
        <w:t xml:space="preserve">с численностью детей в классах </w:t>
      </w:r>
      <w:r w:rsidRPr="0004190D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04190D">
        <w:rPr>
          <w:rFonts w:ascii="Times New Roman" w:eastAsia="Times New Roman" w:hAnsi="Times New Roman"/>
          <w:sz w:val="28"/>
          <w:szCs w:val="28"/>
        </w:rPr>
        <w:t xml:space="preserve"> 15 человек;</w:t>
      </w:r>
    </w:p>
    <w:p w:rsidR="00190BFD" w:rsidRPr="0004190D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90D">
        <w:rPr>
          <w:rFonts w:ascii="Times New Roman" w:eastAsia="Calibri" w:hAnsi="Times New Roman" w:cs="Times New Roman"/>
          <w:sz w:val="28"/>
          <w:szCs w:val="28"/>
        </w:rPr>
        <w:t xml:space="preserve">– с 1 марта 2021 года </w:t>
      </w:r>
      <w:r w:rsidRPr="0004190D">
        <w:rPr>
          <w:rFonts w:ascii="Times New Roman" w:eastAsia="Calibri" w:hAnsi="Times New Roman" w:cs="Times New Roman"/>
          <w:bCs/>
          <w:sz w:val="28"/>
          <w:szCs w:val="28"/>
        </w:rPr>
        <w:t>обучения</w:t>
      </w:r>
      <w:r w:rsidRPr="000419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комбинированном формате </w:t>
      </w:r>
      <w:r w:rsidRPr="0004190D">
        <w:rPr>
          <w:rFonts w:ascii="Times New Roman" w:eastAsia="Calibri" w:hAnsi="Times New Roman" w:cs="Times New Roman"/>
          <w:bCs/>
          <w:sz w:val="28"/>
          <w:szCs w:val="28"/>
        </w:rPr>
        <w:t xml:space="preserve">в общеобразовательных школах для учащихся предшкольных классов, </w:t>
      </w:r>
      <w:r w:rsidRPr="0004190D">
        <w:rPr>
          <w:rFonts w:ascii="Times New Roman" w:eastAsia="Calibri" w:hAnsi="Times New Roman" w:cs="Times New Roman"/>
          <w:sz w:val="28"/>
          <w:szCs w:val="28"/>
        </w:rPr>
        <w:t>с 1 по 5 классы включительно, в международных школах – с 1 по</w:t>
      </w:r>
      <w:r w:rsidRPr="0004190D">
        <w:rPr>
          <w:rFonts w:ascii="Times New Roman" w:eastAsia="Calibri" w:hAnsi="Times New Roman" w:cs="Times New Roman"/>
          <w:bCs/>
          <w:sz w:val="28"/>
          <w:szCs w:val="28"/>
        </w:rPr>
        <w:t xml:space="preserve"> 7 </w:t>
      </w:r>
      <w:r w:rsidRPr="0004190D">
        <w:rPr>
          <w:rFonts w:ascii="Times New Roman" w:eastAsia="Calibri" w:hAnsi="Times New Roman" w:cs="Times New Roman"/>
          <w:sz w:val="28"/>
          <w:szCs w:val="28"/>
        </w:rPr>
        <w:t>классы включительно,</w:t>
      </w:r>
      <w:r w:rsidRPr="0004190D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04190D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04190D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0419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0BFD" w:rsidRPr="0004190D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 w:rsidRPr="0004190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04190D">
        <w:rPr>
          <w:rFonts w:ascii="Times New Roman" w:eastAsia="Calibri" w:hAnsi="Times New Roman" w:cs="Times New Roman"/>
          <w:bCs/>
          <w:sz w:val="28"/>
          <w:szCs w:val="28"/>
        </w:rPr>
        <w:t>обучения</w:t>
      </w:r>
      <w:r w:rsidRPr="000419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комбинированном формате </w:t>
      </w:r>
      <w:r w:rsidRPr="0004190D">
        <w:rPr>
          <w:rFonts w:ascii="Times New Roman" w:hAnsi="Times New Roman" w:cs="Times New Roman"/>
          <w:bCs/>
          <w:sz w:val="28"/>
          <w:szCs w:val="28"/>
        </w:rPr>
        <w:t xml:space="preserve">в течение 6 дней недели </w:t>
      </w:r>
      <w:r w:rsidRPr="0004190D">
        <w:rPr>
          <w:rFonts w:ascii="Times New Roman" w:eastAsia="Times New Roman" w:hAnsi="Times New Roman" w:cs="Times New Roman"/>
          <w:bCs/>
          <w:sz w:val="28"/>
          <w:szCs w:val="28"/>
        </w:rPr>
        <w:t>для выпускных классов (9, 11 (12) классы):</w:t>
      </w:r>
      <w:r w:rsidRPr="0004190D">
        <w:rPr>
          <w:rFonts w:ascii="Times New Roman" w:hAnsi="Times New Roman" w:cs="Times New Roman"/>
          <w:i/>
          <w:iCs/>
          <w:szCs w:val="28"/>
        </w:rPr>
        <w:t xml:space="preserve"> </w:t>
      </w:r>
      <w:r w:rsidRPr="0004190D">
        <w:rPr>
          <w:rFonts w:ascii="Times New Roman" w:hAnsi="Times New Roman" w:cs="Times New Roman"/>
          <w:bCs/>
          <w:sz w:val="28"/>
          <w:szCs w:val="28"/>
        </w:rPr>
        <w:t>70% предметов в штатном режиме, 30% - в дистанционном</w:t>
      </w:r>
      <w:r w:rsidRPr="0004190D">
        <w:rPr>
          <w:rFonts w:ascii="Times New Roman" w:hAnsi="Times New Roman" w:cs="Times New Roman"/>
          <w:i/>
          <w:iCs/>
          <w:szCs w:val="28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</w:p>
    <w:p w:rsidR="00190BFD" w:rsidRPr="0004190D" w:rsidRDefault="00190BFD" w:rsidP="00190BF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D">
        <w:rPr>
          <w:rFonts w:ascii="Times New Roman" w:hAnsi="Times New Roman" w:cs="Times New Roman"/>
          <w:bCs/>
          <w:kern w:val="24"/>
          <w:sz w:val="28"/>
          <w:szCs w:val="28"/>
        </w:rPr>
        <w:t>– индивидуального обучения учащихся во внеурочное время в группах не более 15 человек по решению администрации организации образования;</w:t>
      </w:r>
      <w:r w:rsidRPr="0004190D">
        <w:rPr>
          <w:rFonts w:ascii="Times New Roman" w:hAnsi="Times New Roman"/>
          <w:sz w:val="28"/>
          <w:szCs w:val="28"/>
        </w:rPr>
        <w:t>»;</w:t>
      </w:r>
    </w:p>
    <w:p w:rsidR="00190BFD" w:rsidRPr="0004190D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0D">
        <w:rPr>
          <w:rFonts w:ascii="Times New Roman" w:hAnsi="Times New Roman" w:cs="Times New Roman"/>
          <w:sz w:val="28"/>
          <w:szCs w:val="28"/>
        </w:rPr>
        <w:t xml:space="preserve">2) </w:t>
      </w:r>
      <w:r w:rsidRPr="0004190D">
        <w:rPr>
          <w:rFonts w:ascii="Times New Roman" w:hAnsi="Times New Roman" w:cs="Times New Roman"/>
          <w:sz w:val="28"/>
          <w:szCs w:val="28"/>
          <w:lang w:val="kk-KZ"/>
        </w:rPr>
        <w:t>подпункт 16) пункта 2 изложить в следующей редакции:</w:t>
      </w:r>
    </w:p>
    <w:p w:rsidR="00190BFD" w:rsidRPr="0004190D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04190D">
        <w:rPr>
          <w:rFonts w:ascii="Times New Roman" w:eastAsia="Calibri" w:hAnsi="Times New Roman"/>
          <w:bCs/>
          <w:iCs/>
          <w:sz w:val="28"/>
          <w:szCs w:val="28"/>
        </w:rPr>
        <w:t>«16) о</w:t>
      </w:r>
      <w:r w:rsidRPr="0004190D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Pr="0004190D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ужесточение ограничительных мер проводится в случае осложнения эпидемиологической ситуации в течение 5 дней (переход из «зелёной» зоны в «жёлтую» или из «красной» зоны в «жёлтую»), смягчение карантинных мер проводится не ранее 7 дней после перехода в «желтую» зону из «красной» или в «зеленую» зону из «жёлтой;»;</w:t>
      </w:r>
    </w:p>
    <w:p w:rsidR="00190BFD" w:rsidRPr="0004190D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0D">
        <w:rPr>
          <w:rFonts w:ascii="Times New Roman" w:hAnsi="Times New Roman" w:cs="Times New Roman"/>
          <w:sz w:val="28"/>
          <w:szCs w:val="28"/>
          <w:lang w:val="kk-KZ"/>
        </w:rPr>
        <w:t xml:space="preserve">3) приложение 1 к ПГГСВ №68 изложить в новой редакции </w:t>
      </w:r>
      <w:r w:rsidRPr="0004190D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</w:t>
      </w:r>
    </w:p>
    <w:p w:rsidR="00190BFD" w:rsidRPr="0004190D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0D">
        <w:rPr>
          <w:rFonts w:ascii="Times New Roman" w:hAnsi="Times New Roman" w:cs="Times New Roman"/>
          <w:sz w:val="28"/>
          <w:szCs w:val="28"/>
          <w:lang w:val="kk-KZ"/>
        </w:rPr>
        <w:t xml:space="preserve">4) приложение 4 к ПГГСВ №68 изложить в новой редакции </w:t>
      </w:r>
      <w:r w:rsidRPr="0004190D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постановлению.</w:t>
      </w:r>
    </w:p>
    <w:p w:rsidR="00190BFD" w:rsidRPr="00BF094A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190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04190D">
        <w:rPr>
          <w:rFonts w:ascii="Times New Roman" w:hAnsi="Times New Roman"/>
          <w:sz w:val="28"/>
          <w:szCs w:val="28"/>
        </w:rPr>
        <w:t>Признать утратившими силу п</w:t>
      </w:r>
      <w:r w:rsidRPr="0004190D">
        <w:rPr>
          <w:rFonts w:ascii="Times New Roman" w:eastAsia="Times New Roman" w:hAnsi="Times New Roman"/>
          <w:bCs/>
          <w:sz w:val="28"/>
          <w:szCs w:val="28"/>
        </w:rPr>
        <w:t>остановления Главног</w:t>
      </w:r>
      <w:r w:rsidRPr="00BF094A">
        <w:rPr>
          <w:rFonts w:ascii="Times New Roman" w:eastAsia="Times New Roman" w:hAnsi="Times New Roman"/>
          <w:bCs/>
          <w:sz w:val="28"/>
          <w:szCs w:val="28"/>
        </w:rPr>
        <w:t>о государственного санитарного врача Республики Казахстан согласно приложению 4 к настоящему постановлению</w:t>
      </w:r>
      <w:r w:rsidRPr="00BF094A">
        <w:rPr>
          <w:rFonts w:ascii="Times New Roman" w:hAnsi="Times New Roman"/>
          <w:sz w:val="28"/>
          <w:szCs w:val="28"/>
        </w:rPr>
        <w:t>.</w:t>
      </w:r>
    </w:p>
    <w:p w:rsidR="00190BFD" w:rsidRPr="00BF094A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>4. Контроль за исполнением настоящего постановления оставляю за собой.</w:t>
      </w:r>
    </w:p>
    <w:p w:rsidR="00190BFD" w:rsidRPr="00BF094A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94A">
        <w:rPr>
          <w:rFonts w:ascii="Times New Roman" w:hAnsi="Times New Roman" w:cs="Times New Roman"/>
          <w:sz w:val="28"/>
          <w:szCs w:val="28"/>
          <w:lang w:val="kk-KZ"/>
        </w:rPr>
        <w:t>5. Настоящее постановление вступает в силу с 00 часов 9 марта 2021 года.</w:t>
      </w:r>
    </w:p>
    <w:p w:rsidR="00190BFD" w:rsidRPr="00BF094A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0BFD" w:rsidRPr="00BF094A" w:rsidRDefault="00190BFD" w:rsidP="00190BFD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0BFD" w:rsidRPr="00BF094A" w:rsidRDefault="00190BFD" w:rsidP="00190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4A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190BFD" w:rsidRPr="00BF094A" w:rsidRDefault="00190BFD" w:rsidP="00190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4A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190BFD" w:rsidRPr="00BF094A" w:rsidRDefault="00190BFD" w:rsidP="00190BFD">
      <w:pPr>
        <w:rPr>
          <w:rFonts w:ascii="Times New Roman" w:hAnsi="Times New Roman" w:cs="Times New Roman"/>
          <w:b/>
          <w:sz w:val="28"/>
          <w:szCs w:val="28"/>
        </w:rPr>
      </w:pPr>
      <w:r w:rsidRPr="00BF094A">
        <w:rPr>
          <w:rFonts w:ascii="Times New Roman" w:hAnsi="Times New Roman" w:cs="Times New Roman"/>
          <w:b/>
          <w:sz w:val="28"/>
          <w:szCs w:val="28"/>
        </w:rPr>
        <w:t xml:space="preserve">            Республики  Казахстан                                                   Е. Киясов</w:t>
      </w: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rPr>
          <w:rFonts w:ascii="Times New Roman" w:hAnsi="Times New Roman" w:cs="Times New Roman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F094A">
        <w:rPr>
          <w:rFonts w:ascii="Times New Roman" w:hAnsi="Times New Roman" w:cs="Times New Roman"/>
          <w:sz w:val="24"/>
          <w:szCs w:val="24"/>
        </w:rPr>
        <w:softHyphen/>
      </w:r>
      <w:r w:rsidRPr="00BF094A">
        <w:rPr>
          <w:rFonts w:ascii="Times New Roman" w:hAnsi="Times New Roman" w:cs="Times New Roman"/>
          <w:sz w:val="24"/>
          <w:szCs w:val="24"/>
        </w:rPr>
        <w:softHyphen/>
      </w:r>
      <w:r w:rsidRPr="00BF094A">
        <w:rPr>
          <w:rFonts w:ascii="Times New Roman" w:hAnsi="Times New Roman" w:cs="Times New Roman"/>
          <w:sz w:val="24"/>
          <w:szCs w:val="24"/>
        </w:rPr>
        <w:softHyphen/>
        <w:t xml:space="preserve">1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2021 года № _10__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F094A">
        <w:rPr>
          <w:rFonts w:ascii="Times New Roman" w:hAnsi="Times New Roman"/>
          <w:sz w:val="24"/>
          <w:szCs w:val="24"/>
        </w:rPr>
        <w:t>«Приложение 39</w:t>
      </w:r>
    </w:p>
    <w:p w:rsidR="00190BFD" w:rsidRPr="00BF094A" w:rsidRDefault="00190BFD" w:rsidP="00190BFD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F094A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190BFD" w:rsidRPr="00BF094A" w:rsidRDefault="00190BFD" w:rsidP="00190BFD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F094A">
        <w:rPr>
          <w:rFonts w:ascii="Times New Roman" w:hAnsi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№ _67 от _2</w:t>
      </w:r>
      <w:r w:rsidRPr="00BF094A">
        <w:rPr>
          <w:rFonts w:ascii="Times New Roman" w:eastAsia="Times New Roman" w:hAnsi="Times New Roman" w:cs="Times New Roman"/>
          <w:sz w:val="24"/>
          <w:szCs w:val="24"/>
          <w:lang w:val="kk-KZ"/>
        </w:rPr>
        <w:t>5 декабря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190BFD" w:rsidRPr="00BF094A" w:rsidRDefault="00190BFD" w:rsidP="00190BF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4A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BF094A">
        <w:rPr>
          <w:rFonts w:ascii="Times New Roman" w:eastAsia="Times New Roman" w:hAnsi="Times New Roman" w:cs="Times New Roman"/>
          <w:b/>
          <w:sz w:val="24"/>
          <w:szCs w:val="24"/>
        </w:rPr>
        <w:t>компьютерным клубам, бильярдным залам и боулингам,</w:t>
      </w:r>
      <w:r w:rsidRPr="00BF0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4A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FD" w:rsidRPr="00BF094A" w:rsidRDefault="00190BFD" w:rsidP="00190BF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F094A">
        <w:rPr>
          <w:rFonts w:ascii="Times New Roman" w:eastAsia="Times New Roman" w:hAnsi="Times New Roman"/>
          <w:sz w:val="24"/>
          <w:szCs w:val="28"/>
        </w:rPr>
        <w:t xml:space="preserve">Администрация объекта проводит обязательное ознакомление на сайте infokazakhstan.kz с требованиями к условиям работы и подписывает соответствующее соглашение. </w:t>
      </w:r>
    </w:p>
    <w:p w:rsidR="00190BFD" w:rsidRPr="00BF094A" w:rsidRDefault="00190BFD" w:rsidP="00190BF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</w:rPr>
      </w:pPr>
      <w:r w:rsidRPr="00BF094A">
        <w:rPr>
          <w:rFonts w:ascii="Times New Roman" w:eastAsia="Times New Roman" w:hAnsi="Times New Roman"/>
          <w:sz w:val="24"/>
          <w:szCs w:val="24"/>
        </w:rPr>
        <w:t>Режим работы объектов и ограничения на деятельность определяются Критериями</w:t>
      </w:r>
      <w:r w:rsidRPr="00BF094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BF094A">
        <w:rPr>
          <w:rFonts w:ascii="Times New Roman" w:eastAsia="Calibri" w:hAnsi="Times New Roman"/>
          <w:bCs/>
          <w:sz w:val="24"/>
          <w:szCs w:val="24"/>
        </w:rPr>
        <w:t>ограничения работы социально-экономических объектов</w:t>
      </w:r>
      <w:r w:rsidRPr="00BF094A">
        <w:rPr>
          <w:rFonts w:ascii="Times New Roman" w:eastAsia="Times New Roman" w:hAnsi="Times New Roman"/>
          <w:sz w:val="24"/>
          <w:szCs w:val="24"/>
        </w:rPr>
        <w:t xml:space="preserve">, утверждаемыми постановлением Главного государственного санитарного врача Республики Казахстан, с учетом требований к введению ужесточения (смягчения) ограничительных (карантинных) мер. </w:t>
      </w:r>
    </w:p>
    <w:p w:rsidR="00190BFD" w:rsidRPr="00BF094A" w:rsidRDefault="00190BFD" w:rsidP="00190BF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094A">
        <w:rPr>
          <w:rFonts w:ascii="Times New Roman" w:eastAsia="Times New Roman" w:hAnsi="Times New Roman"/>
          <w:sz w:val="24"/>
          <w:szCs w:val="24"/>
        </w:rPr>
        <w:t>Деятельность объектов допускается при обеспечении следующих условий: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предметов); 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контроль температуры тела персонала и посетителей, с применением приборов для измерения температуры тела бесконтактным способом, с </w:t>
      </w:r>
      <w:r w:rsidRPr="00BF094A">
        <w:rPr>
          <w:rFonts w:ascii="Times New Roman" w:eastAsia="SimSun" w:hAnsi="Times New Roman" w:cs="Times New Roman"/>
          <w:sz w:val="24"/>
          <w:szCs w:val="24"/>
        </w:rPr>
        <w:t xml:space="preserve">обязательным отстранением от нахождения на рабочем месте лиц с повышенной температурой тела и/или признаками инфекционного заболевания. 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>При наличии указанных симптомов обслуживание посетителей не допускается;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рассадка посетителей с соблюдением социальной дистанции (не менее 1,5  метров между посетителями, либо из расчета 4 квадратных метра на 1 посетителя); 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доступ персонала и посетителей на объект при обязательном наличии масок;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персонал объекта обеспечивается средствами индивидуальной защиты, не допускается работа персонала без масок;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проводить уборку и дезинфекцию рабочих (игровых) мест, компьютерной периферии (мышь, клавиатура, коврик, наушники), контактных поверхностей, мебели, спиртосодержащими чистящими средствами после каждого посетителя;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соблюдение социальной дистанции путем нанесения с</w:t>
      </w:r>
      <w:r w:rsidRPr="00BF094A">
        <w:rPr>
          <w:rFonts w:ascii="Times New Roman" w:eastAsia="SimSun" w:hAnsi="Times New Roman" w:cs="Times New Roman"/>
          <w:sz w:val="24"/>
          <w:szCs w:val="24"/>
        </w:rPr>
        <w:t xml:space="preserve">оответствующей разметки на полу, 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>ограждений и барьерных лент для направления движения посетителей, недопущение мест возможного скопления людей;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с целью информирования посетителей администрацией разрабатывается и размещается при входе план размещения посетителей с учетом социальной дистанции; 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осуществления посетителями бесконтактных переводов и платежей при оплате счета, протирать устройство дезинфицирующим средством после каждого использования;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контроля.     </w:t>
      </w:r>
    </w:p>
    <w:p w:rsidR="00190BFD" w:rsidRPr="00BF094A" w:rsidRDefault="00190BFD" w:rsidP="00190B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при отсутствии естественной вентиляции рекомендуется обеззараживание воздуха с использованием  бактерицидных ламп или рециркуляторов воздуха, согласно прилагаемой инструкции. Использование кварцевых ламп осуществляется при строгом соблюдении правил, в отсутствии людей, с обязательным проветриванием помещений. Использование рециркуляторов воздуха разрешается использовать в присутствии людей.</w:t>
      </w:r>
    </w:p>
    <w:p w:rsidR="00190BFD" w:rsidRPr="00BF094A" w:rsidRDefault="00190BFD" w:rsidP="00190BF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Собственнику объекта необходимо обеспечить: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ответственное лицо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установление санитайзеров с кожным антисептиком у входа, на ресепшене, в каждом зале помещения и санитарных узлах.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проведение инструктажа среди работников о необходимости соблюдения правил личной/производственной гигиены и контроля, мерам безопасности при использовании кварцевых ламп за их неукоснительным соблюдением;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санитарные узлы средствами личной гигиены (жидкое мыло, антисептики, туалетная бумага);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оказание услуг населению в масках, с обеспечением своевременной смены</w:t>
      </w:r>
      <w:r w:rsidRPr="00BF09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с обработкой рук антисептиками. </w:t>
      </w:r>
      <w:r w:rsidRPr="00BF094A">
        <w:rPr>
          <w:rFonts w:ascii="Times New Roman" w:hAnsi="Times New Roman" w:cs="Times New Roman"/>
          <w:sz w:val="24"/>
          <w:szCs w:val="24"/>
        </w:rPr>
        <w:t>Одноразовые перчатки используют сотрудники, имеющие непосредственный контакт с пищевыми продуктами, с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 заменой не менее двух раз в смену и при нарушении целостности;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094A">
        <w:rPr>
          <w:rFonts w:ascii="Times New Roman" w:eastAsia="SimSun" w:hAnsi="Times New Roman" w:cs="Times New Roman"/>
          <w:sz w:val="24"/>
          <w:szCs w:val="24"/>
        </w:rPr>
        <w:t>централизованный сбор использованных масок и перчаток в промаркированные контейнеры (полиэтиленовые мешки), в дальнейшем утилизировать как твердые бытовые отходы;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надлежащее хранение уборочного инвентаря (ведра, щетки, тряпки) после использования в специально выделенных местах;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каждые 2 часа проветривание рабочих мест и помещений для посетителей;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проведение влажной уборки производственных и бытовых пом</w:t>
      </w:r>
      <w:r w:rsidRPr="00BF094A">
        <w:rPr>
          <w:rFonts w:ascii="Times New Roman" w:eastAsia="Times New Roman" w:hAnsi="Times New Roman" w:cs="Times New Roman"/>
          <w:sz w:val="24"/>
          <w:szCs w:val="24"/>
          <w:lang w:val="kk-KZ"/>
        </w:rPr>
        <w:t>ещений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наличие неснижаемого (не менее чем пятидневного) запаса дезинфицирующих и моющих средств для уборки помещений, обработки рук, средств индивидуальной защиты для сотрудников;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допуск к работе с дезинфицирующими средствами совершеннолетних лиц, не имеющих противопоказаний по состоянию здоровья;</w:t>
      </w:r>
    </w:p>
    <w:p w:rsidR="00190BFD" w:rsidRPr="00BF094A" w:rsidRDefault="00190BFD" w:rsidP="00190B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lastRenderedPageBreak/>
        <w:t>при случайном отравлении изложены для каждого конкретного дезинфицирующего средства в инструкциях по их применению.</w:t>
      </w:r>
    </w:p>
    <w:p w:rsidR="00190BFD" w:rsidRPr="00BF094A" w:rsidRDefault="00190BFD" w:rsidP="00190BF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Для бильярдных залов и боулингов необходимо соблюдение следующих дополнительных требований:</w:t>
      </w:r>
    </w:p>
    <w:p w:rsidR="00190BFD" w:rsidRPr="00BF094A" w:rsidRDefault="00190BFD" w:rsidP="00190B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1) не допускается проведение массовых танцев на танцевальных площадках;</w:t>
      </w:r>
    </w:p>
    <w:p w:rsidR="00190BFD" w:rsidRPr="00BF094A" w:rsidRDefault="00190BFD" w:rsidP="00190B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2) не допускается проведение конкурсов (кроме интерактивных, не покидая свой стол), коллективных (корпоративных) мероприятий;</w:t>
      </w:r>
    </w:p>
    <w:p w:rsidR="00190BFD" w:rsidRPr="00BF094A" w:rsidRDefault="00190BFD" w:rsidP="00190B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3) 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>разрешается функционирование бильярдных и боулинга, согласно требованиям постановлений Главного государственного санитарного врача при соблюдении социальной дистанции;</w:t>
      </w:r>
    </w:p>
    <w:p w:rsidR="00190BFD" w:rsidRPr="00BF094A" w:rsidRDefault="00190BFD" w:rsidP="00190BF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 xml:space="preserve">4) игровой инвентарь (кии, шары для бильярда, шары для боулинга и пр.) обрабатываются дезинфицирующим спиртосодержащим средством </w:t>
      </w:r>
      <w:r w:rsidRPr="00BF094A">
        <w:rPr>
          <w:rFonts w:ascii="Times New Roman" w:hAnsi="Times New Roman" w:cs="Times New Roman"/>
          <w:sz w:val="24"/>
          <w:szCs w:val="24"/>
        </w:rPr>
        <w:t>после завершения каждой игры</w:t>
      </w:r>
      <w:r w:rsidRPr="00BF09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BFD" w:rsidRPr="00BF094A" w:rsidRDefault="00190BFD" w:rsidP="00190BF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4A">
        <w:rPr>
          <w:rFonts w:ascii="Times New Roman" w:eastAsia="Times New Roman" w:hAnsi="Times New Roman" w:cs="Times New Roman"/>
          <w:sz w:val="24"/>
          <w:szCs w:val="24"/>
        </w:rPr>
        <w:t>5) не допускается одновременное количество боулеров на одной игровой дорожке более 6 человек.».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2021 года № _10__</w:t>
      </w: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«Приложение 1 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>25 декабря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4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Возобновление деятельности объектов </w:t>
      </w:r>
      <w:r w:rsidRPr="00BF094A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15"/>
        <w:gridCol w:w="2551"/>
        <w:gridCol w:w="1987"/>
        <w:gridCol w:w="1670"/>
      </w:tblGrid>
      <w:tr w:rsidR="00190BFD" w:rsidRPr="00BF094A" w:rsidTr="008400ED">
        <w:trPr>
          <w:trHeight w:val="55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 к объектам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 запуска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90BFD" w:rsidRPr="00BF094A" w:rsidTr="008400ED">
        <w:trPr>
          <w:trHeight w:val="8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органы (организации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национальные компании, организации квазигосударственного сектора, бизнес-центр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офис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постановлению Главного государственного санитарного врача РК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№67 от 24 декабря 2020 года </w:t>
            </w:r>
            <w:r w:rsidRPr="00BF094A">
              <w:rPr>
                <w:rFonts w:ascii="Times New Roman" w:hAnsi="Times New Roman" w:cs="Times New Roman"/>
                <w:szCs w:val="24"/>
              </w:rPr>
              <w:t>(далее – ПГГСВ №67)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розничной торговли продукцией, магазины у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пищевой продукцией (продовольственные  рынки), продовольственные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склады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(непродовольственные  рынки),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непродовольственные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Уведомительный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менее 2000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2000 и более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Торгово-развлекательные комплексы (центр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торговые дома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торговой площадью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 и более квадратных метров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2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094A">
              <w:rPr>
                <w:rFonts w:ascii="Times New Roman" w:hAnsi="Times New Roman" w:cs="Times New Roman"/>
                <w:sz w:val="24"/>
              </w:rPr>
              <w:t xml:space="preserve">Объекты онлайн торговли (интернет магазины, курьерские службы и пр.)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9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Автосалон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магазин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автозапчастей и станции технического обслуживания (вулканизации, автомойки, шиномонтаж)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6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сферы обслуживания (салоны красоты, парикмахерские, объекты оказывающие косметологические услуги (по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предварительной записи), химчистки, прачечные, ремонт оргтехники)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7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оказанию услуг фитнеса, спорткомплекс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8 к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3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по оказанию услуг населению (типографические услуги, швейные ателье, обувные мастерские, сервис по ремонту обуви, одежды) и ины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10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8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в сфере оказания услуг по проживанию населения (гостиницы, отели)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11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8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аэропортов, железнодорожных вокзалов,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автовокзалов, автостанций, пунктов обслуживания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12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8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организаций и работников, задействованных на сезонных сельскохозяйственных полевых работах, природоохранных, ветеринарных, сельскохозяйственных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мероприятий, в том числе пчеловодстве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13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14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разрешена, включая интернаты</w:t>
            </w:r>
          </w:p>
          <w:p w:rsidR="00190BFD" w:rsidRPr="00BF094A" w:rsidRDefault="00190BFD" w:rsidP="008400ED">
            <w:p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утв. приказом Министра здравоохранения РК от 16 августа 2017 года № 611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общественного питания на объектах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46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Общественный 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 и массажных салонов, бань, саун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16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санаторно-курортного назначения, дом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отдыха, туристические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17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оздоровительные лагеря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18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образовательных, коррекционных центров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19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 исключением питания на объектах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8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 в организованных коллективах, пищеблоках (за исключением питания в организациях образования и воспитания)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питания, осуществляющие доставку 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22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пенитенциарной (уголовно-исполнительной)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B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 предприятия и производственные объект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работающие вахтовым методом, объекты в сфере обращения с отходами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9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Медико-социальны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(дома престарелых, инвалидов, дома ребенка и другие)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26 к ПГГСВ №67</w:t>
            </w:r>
          </w:p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8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индустриальны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предприятия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строительные компании (застройщик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28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8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3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здравоохранения (за исключением стоматологических клиник)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Приложения 2, 4 и 34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Стоматологически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клиник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29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Офисы объектов, осуществл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яющих 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экскурсионную деятельност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ь</w:t>
            </w: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(организации экскурсий для организованных групп туристов)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31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30 и 33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Аттракционы на открытом воздухе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к ПГГСВ №67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Объекты финансового рынка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Приложение 1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Объекты культуры (индивидуальные и групповые репетиции до 30 чел.), библиотеки, музеи, кинотеатры, театры, концертные залы, цирки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9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Религиозные объекты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20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F09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ассейны (</w:t>
            </w:r>
            <w:r w:rsidRPr="00BF094A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5 кв.м. зеркала воды на одного человека)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16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 охраняемые природные территории (государственные </w:t>
            </w:r>
            <w:r w:rsidRPr="00BF094A">
              <w:rPr>
                <w:rFonts w:ascii="Times New Roman" w:hAnsi="Times New Roman" w:cs="Times New Roman"/>
                <w:sz w:val="24"/>
                <w:szCs w:val="24"/>
              </w:rPr>
              <w:t>национальные природные парки, заповедники, резерваты и прочие)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38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2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Боулинг, бильярдные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клубы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FD" w:rsidRPr="00BF094A" w:rsidTr="008400ED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BFD" w:rsidRPr="00BF094A" w:rsidRDefault="00190BFD" w:rsidP="008400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Развлекательные центры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5, 45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94A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FD" w:rsidRPr="00BF094A" w:rsidRDefault="00190BFD" w:rsidP="00840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BF094A">
        <w:rPr>
          <w:rFonts w:ascii="Times New Roman" w:hAnsi="Times New Roman" w:cs="Times New Roman"/>
          <w:sz w:val="24"/>
          <w:szCs w:val="24"/>
        </w:rPr>
        <w:softHyphen/>
        <w:t>_10__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«Приложение 4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 xml:space="preserve"> 25 декабря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190BFD" w:rsidRPr="00BF094A" w:rsidRDefault="00190BFD" w:rsidP="00190BFD">
      <w:pPr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094A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работы социально-экономических объектов</w:t>
      </w:r>
    </w:p>
    <w:tbl>
      <w:tblPr>
        <w:tblStyle w:val="a9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048"/>
        <w:gridCol w:w="2268"/>
        <w:gridCol w:w="2630"/>
      </w:tblGrid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BF094A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BF094A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BF094A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BF094A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BF094A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Промышленность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Сельское и рыбное хозяйство, животноводство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Авиасообщение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sz w:val="20"/>
                <w:szCs w:val="20"/>
              </w:rPr>
              <w:t>сокращение количества рейсов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Бесконтактные услуги (</w:t>
            </w: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t xml:space="preserve">автомойки, ремонт автомобилей, бытовой техники, часов, телефонов, компьютеров, обуви, швейные </w:t>
            </w: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lastRenderedPageBreak/>
              <w:t>ателье, прачечные, химчистки, изготовление ключей, услуги по принципу дом быта и пр.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Цветочные магазины, фотосалоны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Медицинские организации, аптеки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Музеи, библиотеки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Продуктовые магазины, минимаркеты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Детские кабинеты коррекции, детские и взрослые образовательные центры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</w:rPr>
              <w:t xml:space="preserve">при заполняемости </w:t>
            </w:r>
            <w:r w:rsidRPr="00BF094A">
              <w:rPr>
                <w:iCs/>
                <w:sz w:val="20"/>
                <w:szCs w:val="20"/>
              </w:rPr>
              <w:t>группы – не более 15 человек, по предварительной записи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sz w:val="20"/>
                <w:szCs w:val="20"/>
              </w:rPr>
              <w:t xml:space="preserve">при заполняемости </w:t>
            </w:r>
            <w:r w:rsidRPr="00BF094A">
              <w:rPr>
                <w:iCs/>
                <w:sz w:val="20"/>
                <w:szCs w:val="20"/>
              </w:rPr>
              <w:t>группы – не более 15 человек, по предварительной записи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iCs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Супермаркеты, гипермаркеты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spacing w:val="-4"/>
                <w:sz w:val="20"/>
                <w:szCs w:val="20"/>
              </w:rPr>
              <w:t>заполняемости не более 80%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Открытые рынки (продуктовые, не продуктовые)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  <w:lang w:val="kk-KZ"/>
              </w:rPr>
              <w:t>Объекты общественного питания и фудкорты (только на доставку и на вынос)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Медицинские центры, кабинеты, стоматологии (по записи)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sz w:val="20"/>
                <w:szCs w:val="20"/>
              </w:rPr>
              <w:t>по предварительной записи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Общественный транспорт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</w:t>
            </w:r>
            <w:r w:rsidRPr="00BF094A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BF094A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BF094A">
              <w:rPr>
                <w:sz w:val="20"/>
                <w:szCs w:val="20"/>
              </w:rPr>
              <w:t xml:space="preserve"> по числу посадочных мест</w:t>
            </w:r>
            <w:r w:rsidRPr="00BF094A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</w:t>
            </w:r>
            <w:r w:rsidRPr="00BF094A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BF094A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BF094A">
              <w:rPr>
                <w:sz w:val="20"/>
                <w:szCs w:val="20"/>
              </w:rPr>
              <w:t xml:space="preserve"> по числу посадочных мест</w:t>
            </w:r>
            <w:r w:rsidRPr="00BF094A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</w:t>
            </w:r>
            <w:r w:rsidRPr="00BF094A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BF094A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BF094A">
              <w:rPr>
                <w:sz w:val="20"/>
                <w:szCs w:val="20"/>
              </w:rPr>
              <w:t xml:space="preserve"> по числу посадочных мест</w:t>
            </w:r>
            <w:r w:rsidRPr="00BF094A">
              <w:rPr>
                <w:bCs/>
                <w:kern w:val="24"/>
                <w:sz w:val="20"/>
                <w:szCs w:val="20"/>
              </w:rPr>
              <w:t>)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Банки, ЦОН, отделения АО «Казпочта»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  <w:r w:rsidRPr="00BF094A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rPr>
          <w:trHeight w:val="1720"/>
        </w:trPr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04190D" w:rsidRDefault="00190BFD" w:rsidP="008400ED">
            <w:pPr>
              <w:pStyle w:val="aa"/>
              <w:ind w:left="4" w:hanging="4"/>
              <w:jc w:val="both"/>
              <w:rPr>
                <w:bCs/>
                <w:kern w:val="24"/>
                <w:sz w:val="24"/>
                <w:szCs w:val="24"/>
              </w:rPr>
            </w:pPr>
            <w:r w:rsidRPr="0004190D">
              <w:rPr>
                <w:bCs/>
                <w:kern w:val="24"/>
                <w:sz w:val="24"/>
                <w:szCs w:val="24"/>
              </w:rPr>
              <w:t xml:space="preserve">Дошкольные учреждения               </w:t>
            </w:r>
          </w:p>
        </w:tc>
        <w:tc>
          <w:tcPr>
            <w:tcW w:w="2048" w:type="dxa"/>
            <w:vAlign w:val="center"/>
          </w:tcPr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04190D">
              <w:rPr>
                <w:iCs/>
                <w:sz w:val="20"/>
                <w:szCs w:val="20"/>
              </w:rPr>
              <w:t>не более 15 человек</w:t>
            </w:r>
          </w:p>
        </w:tc>
        <w:tc>
          <w:tcPr>
            <w:tcW w:w="2268" w:type="dxa"/>
            <w:vAlign w:val="center"/>
          </w:tcPr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04190D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190BFD" w:rsidRPr="0004190D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04190D">
              <w:rPr>
                <w:iCs/>
                <w:sz w:val="20"/>
                <w:szCs w:val="20"/>
              </w:rPr>
              <w:t>не более 25 человек</w:t>
            </w:r>
          </w:p>
        </w:tc>
        <w:tc>
          <w:tcPr>
            <w:tcW w:w="2630" w:type="dxa"/>
            <w:vAlign w:val="center"/>
          </w:tcPr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04190D">
              <w:rPr>
                <w:bCs/>
                <w:kern w:val="24"/>
                <w:sz w:val="24"/>
                <w:szCs w:val="24"/>
              </w:rPr>
              <w:t>+</w:t>
            </w:r>
          </w:p>
          <w:p w:rsidR="00190BFD" w:rsidRPr="0004190D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04190D">
              <w:rPr>
                <w:bCs/>
                <w:kern w:val="24"/>
                <w:sz w:val="20"/>
                <w:szCs w:val="20"/>
              </w:rPr>
              <w:t xml:space="preserve">разрешение работы без проведения мероприятий с  объединением групп, без допуска родителей и сопровождающих лиц 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Организации, офисы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  <w:lang w:val="en-US"/>
              </w:rPr>
              <w:t>80</w:t>
            </w:r>
            <w:r w:rsidRPr="00BF094A">
              <w:rPr>
                <w:bCs/>
                <w:kern w:val="24"/>
                <w:sz w:val="20"/>
                <w:szCs w:val="20"/>
              </w:rPr>
              <w:t>% – удаленный режим;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0"/>
                <w:szCs w:val="20"/>
                <w:lang w:val="en-US"/>
              </w:rPr>
              <w:t>20</w:t>
            </w:r>
            <w:r w:rsidRPr="00BF094A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50% – удаленный режим; 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50% – очный режим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3</w:t>
            </w:r>
            <w:r w:rsidRPr="00BF094A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BF094A">
              <w:rPr>
                <w:bCs/>
                <w:kern w:val="24"/>
                <w:sz w:val="20"/>
                <w:szCs w:val="20"/>
              </w:rPr>
              <w:t xml:space="preserve">% – удаленный режим; 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7</w:t>
            </w:r>
            <w:r w:rsidRPr="00BF094A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BF094A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  <w:lang w:val="kk-KZ"/>
              </w:rPr>
              <w:t xml:space="preserve"> Религиозные объекты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</w:rPr>
              <w:t xml:space="preserve">при заполняемости не более 30%, обеспечении площади не менее 4-х кв.м. на одного человека 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Объекты общественного питания (в помещении)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разрешение работы с 9 до 20 часов при заполняемости до 50%, но не более 30 мест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разрешение работы с 7 до 24 часов при заполняемости до 50% , но не более до 50 мест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разрешение работы с 7 до 24 часов при заполняемости до 50%, но не более 50 мест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Непродуктовые магазины (отдельно стоящие)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площадью до 2000 кв.м.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  <w:lang w:val="kk-KZ"/>
              </w:rPr>
              <w:t>Бани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  <w:lang w:val="kk-KZ"/>
              </w:rPr>
              <w:t xml:space="preserve">Сауны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(кроме </w:t>
            </w:r>
            <w:r w:rsidRPr="00BF094A">
              <w:rPr>
                <w:bCs/>
                <w:kern w:val="24"/>
                <w:sz w:val="20"/>
                <w:szCs w:val="20"/>
              </w:rPr>
              <w:t>воскресенья</w:t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  <w:lang w:val="kk-KZ"/>
              </w:rPr>
            </w:pPr>
            <w:r w:rsidRPr="00BF094A">
              <w:rPr>
                <w:bCs/>
                <w:kern w:val="24"/>
                <w:sz w:val="24"/>
                <w:szCs w:val="24"/>
                <w:lang w:val="kk-KZ"/>
              </w:rPr>
              <w:t>СПА-центры, бассейны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Крытые рынки (продуктовые и непродуктовые)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Движение пригородных пассажирских поездов (электричек)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без общих вагонов</w:t>
            </w:r>
            <w:r w:rsidRPr="00BF09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Движение пассажирских поездов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  <w:lang w:val="en-US"/>
              </w:rPr>
            </w:pPr>
            <w:r w:rsidRPr="00BF094A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Спорткомплексы, спортивно- оздоровительные центры и фитнес-центры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ТРЦ, торговые дома, торговые сети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(кроме  субботы, воскресенья)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Объекты культуры (репетиция)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до 30 человек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до 50 человек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 Театры, кинотеатры, концертные залы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sz w:val="20"/>
                <w:szCs w:val="20"/>
              </w:rPr>
              <w:t>заполняемость не более 20%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Городские нерегулярные (туристические) перевозки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BF094A">
              <w:rPr>
                <w:rFonts w:ascii="Times New Roman" w:hAnsi="Times New Roman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Бильярдные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BF094A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Компьютерные клубы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BF094A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094A">
              <w:rPr>
                <w:sz w:val="20"/>
                <w:szCs w:val="20"/>
                <w:lang w:val="kk-KZ"/>
              </w:rPr>
              <w:t>Разреш</w:t>
            </w:r>
            <w:r>
              <w:rPr>
                <w:sz w:val="20"/>
                <w:szCs w:val="20"/>
                <w:lang w:val="kk-KZ"/>
              </w:rPr>
              <w:t>е</w:t>
            </w:r>
            <w:r w:rsidRPr="00BF094A">
              <w:rPr>
                <w:sz w:val="20"/>
                <w:szCs w:val="20"/>
                <w:lang w:val="kk-KZ"/>
              </w:rPr>
              <w:t>ние работы исключительно для субъектов предпринимательства,</w:t>
            </w:r>
            <w:r w:rsidRPr="00BF094A">
              <w:rPr>
                <w:sz w:val="20"/>
                <w:szCs w:val="20"/>
              </w:rPr>
              <w:t xml:space="preserve"> </w:t>
            </w:r>
            <w:r w:rsidRPr="00BF094A">
              <w:rPr>
                <w:sz w:val="20"/>
                <w:szCs w:val="20"/>
                <w:lang w:val="kk-KZ"/>
              </w:rPr>
              <w:t xml:space="preserve">участвующих в пилоте </w:t>
            </w:r>
            <w:r w:rsidRPr="00BF094A">
              <w:rPr>
                <w:sz w:val="20"/>
                <w:szCs w:val="20"/>
              </w:rPr>
              <w:t>«A</w:t>
            </w:r>
            <w:r w:rsidRPr="00BF094A">
              <w:rPr>
                <w:sz w:val="20"/>
                <w:szCs w:val="20"/>
                <w:lang w:val="en-US"/>
              </w:rPr>
              <w:t>s</w:t>
            </w:r>
            <w:r w:rsidRPr="00BF094A">
              <w:rPr>
                <w:sz w:val="20"/>
                <w:szCs w:val="20"/>
              </w:rPr>
              <w:t xml:space="preserve">hyq»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 xml:space="preserve">при </w:t>
            </w:r>
            <w:r w:rsidRPr="00BF094A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заполняемости не более 50%, 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>с режимом работы с 12.00 до 24.00 часов.</w:t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sz w:val="20"/>
                <w:szCs w:val="20"/>
              </w:rPr>
              <w:t>Допускаются только лица, достигшие 18 лет и старше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sz w:val="20"/>
                <w:szCs w:val="20"/>
                <w:lang w:val="kk-KZ"/>
              </w:rPr>
              <w:t>Разреш</w:t>
            </w:r>
            <w:r>
              <w:rPr>
                <w:sz w:val="20"/>
                <w:szCs w:val="20"/>
                <w:lang w:val="kk-KZ"/>
              </w:rPr>
              <w:t>е</w:t>
            </w:r>
            <w:r w:rsidRPr="00BF094A">
              <w:rPr>
                <w:sz w:val="20"/>
                <w:szCs w:val="20"/>
                <w:lang w:val="kk-KZ"/>
              </w:rPr>
              <w:t>ние работы исключительно для субъектов предпринимательства,</w:t>
            </w:r>
            <w:r w:rsidRPr="00BF094A">
              <w:rPr>
                <w:sz w:val="20"/>
                <w:szCs w:val="20"/>
              </w:rPr>
              <w:t xml:space="preserve"> </w:t>
            </w:r>
            <w:r w:rsidRPr="00BF094A">
              <w:rPr>
                <w:sz w:val="20"/>
                <w:szCs w:val="20"/>
                <w:lang w:val="kk-KZ"/>
              </w:rPr>
              <w:t xml:space="preserve">участвующих в пилоте </w:t>
            </w:r>
            <w:r w:rsidRPr="00BF094A">
              <w:rPr>
                <w:sz w:val="20"/>
                <w:szCs w:val="20"/>
              </w:rPr>
              <w:t>«A</w:t>
            </w:r>
            <w:r w:rsidRPr="00BF094A">
              <w:rPr>
                <w:sz w:val="20"/>
                <w:szCs w:val="20"/>
                <w:lang w:val="en-US"/>
              </w:rPr>
              <w:t>s</w:t>
            </w:r>
            <w:r w:rsidRPr="00BF094A">
              <w:rPr>
                <w:sz w:val="20"/>
                <w:szCs w:val="20"/>
              </w:rPr>
              <w:t>hyq»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F094A">
              <w:rPr>
                <w:rFonts w:eastAsia="Times New Roman"/>
                <w:color w:val="000000"/>
                <w:sz w:val="20"/>
                <w:szCs w:val="20"/>
              </w:rPr>
              <w:t xml:space="preserve">при </w:t>
            </w:r>
            <w:r w:rsidRPr="00BF094A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заполняемости не более 75%, 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>с режимом работы с 12.00 до 24.00 часов.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sz w:val="20"/>
                <w:szCs w:val="20"/>
              </w:rPr>
              <w:t>Допускаются только лица, достигшие 18 лет и старше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Боулинг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BF094A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sz w:val="20"/>
                <w:szCs w:val="20"/>
                <w:lang w:val="kk-KZ"/>
              </w:rPr>
              <w:t>Разреш</w:t>
            </w:r>
            <w:r>
              <w:rPr>
                <w:sz w:val="20"/>
                <w:szCs w:val="20"/>
                <w:lang w:val="kk-KZ"/>
              </w:rPr>
              <w:t>е</w:t>
            </w:r>
            <w:r w:rsidRPr="00BF094A">
              <w:rPr>
                <w:sz w:val="20"/>
                <w:szCs w:val="20"/>
                <w:lang w:val="kk-KZ"/>
              </w:rPr>
              <w:t>ние работы исключительно для субъектов предпринимательства,</w:t>
            </w:r>
            <w:r w:rsidRPr="00BF094A">
              <w:rPr>
                <w:sz w:val="20"/>
                <w:szCs w:val="20"/>
              </w:rPr>
              <w:t xml:space="preserve"> </w:t>
            </w:r>
            <w:r w:rsidRPr="00BF094A">
              <w:rPr>
                <w:sz w:val="20"/>
                <w:szCs w:val="20"/>
                <w:lang w:val="kk-KZ"/>
              </w:rPr>
              <w:t xml:space="preserve">участвующих в пилоте </w:t>
            </w:r>
            <w:r w:rsidRPr="00BF094A">
              <w:rPr>
                <w:sz w:val="20"/>
                <w:szCs w:val="20"/>
              </w:rPr>
              <w:t>«A</w:t>
            </w:r>
            <w:r w:rsidRPr="00BF094A">
              <w:rPr>
                <w:sz w:val="20"/>
                <w:szCs w:val="20"/>
                <w:lang w:val="en-US"/>
              </w:rPr>
              <w:t>s</w:t>
            </w:r>
            <w:r w:rsidRPr="00BF094A">
              <w:rPr>
                <w:sz w:val="20"/>
                <w:szCs w:val="20"/>
              </w:rPr>
              <w:t xml:space="preserve">hyq»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 xml:space="preserve">при </w:t>
            </w:r>
            <w:r w:rsidRPr="00BF094A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заполняемости не более 50%, 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>с режимом работы с 12.00 до 24.00 часов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sz w:val="20"/>
                <w:szCs w:val="20"/>
                <w:lang w:val="kk-KZ"/>
              </w:rPr>
              <w:t>Разреш</w:t>
            </w:r>
            <w:r>
              <w:rPr>
                <w:sz w:val="20"/>
                <w:szCs w:val="20"/>
                <w:lang w:val="kk-KZ"/>
              </w:rPr>
              <w:t>е</w:t>
            </w:r>
            <w:r w:rsidRPr="00BF094A">
              <w:rPr>
                <w:sz w:val="20"/>
                <w:szCs w:val="20"/>
                <w:lang w:val="kk-KZ"/>
              </w:rPr>
              <w:t>ние работы исключительно для субъектов предпринимательства,</w:t>
            </w:r>
            <w:r w:rsidRPr="00BF094A">
              <w:rPr>
                <w:sz w:val="20"/>
                <w:szCs w:val="20"/>
              </w:rPr>
              <w:t xml:space="preserve"> </w:t>
            </w:r>
            <w:r w:rsidRPr="00BF094A">
              <w:rPr>
                <w:sz w:val="20"/>
                <w:szCs w:val="20"/>
                <w:lang w:val="kk-KZ"/>
              </w:rPr>
              <w:t xml:space="preserve">участвующих в пилоте </w:t>
            </w:r>
            <w:r w:rsidRPr="00BF094A">
              <w:rPr>
                <w:sz w:val="20"/>
                <w:szCs w:val="20"/>
              </w:rPr>
              <w:t>«A</w:t>
            </w:r>
            <w:r w:rsidRPr="00BF094A">
              <w:rPr>
                <w:sz w:val="20"/>
                <w:szCs w:val="20"/>
                <w:lang w:val="en-US"/>
              </w:rPr>
              <w:t>s</w:t>
            </w:r>
            <w:r w:rsidRPr="00BF094A">
              <w:rPr>
                <w:sz w:val="20"/>
                <w:szCs w:val="20"/>
              </w:rPr>
              <w:t>hyq»</w:t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="Times New Roman"/>
                <w:color w:val="000000"/>
                <w:sz w:val="20"/>
                <w:szCs w:val="20"/>
              </w:rPr>
              <w:t xml:space="preserve">при </w:t>
            </w:r>
            <w:r w:rsidRPr="00BF094A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заполняемости не более 75%,  </w:t>
            </w:r>
            <w:r w:rsidRPr="00BF094A">
              <w:rPr>
                <w:rFonts w:eastAsia="Times New Roman"/>
                <w:color w:val="000000"/>
                <w:sz w:val="20"/>
                <w:szCs w:val="20"/>
              </w:rPr>
              <w:t>с режимом работы с 12.00 до 24.00 часов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Цирки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F094A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sz w:val="24"/>
                <w:szCs w:val="24"/>
              </w:rPr>
              <w:t>Детские развлекательные центры (игровые площадки, аттракционы в закрытых помещениях)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BF094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 xml:space="preserve">заполняемость не более  30%, но не более </w:t>
            </w:r>
            <w:r w:rsidRPr="00BF094A">
              <w:rPr>
                <w:bCs/>
                <w:iCs/>
                <w:sz w:val="20"/>
                <w:szCs w:val="20"/>
              </w:rPr>
              <w:t>50 человек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BF094A">
              <w:rPr>
                <w:sz w:val="24"/>
                <w:szCs w:val="24"/>
              </w:rPr>
              <w:t xml:space="preserve">Проведение </w:t>
            </w:r>
            <w:r w:rsidRPr="00BF094A">
              <w:rPr>
                <w:bCs/>
                <w:sz w:val="24"/>
                <w:szCs w:val="24"/>
              </w:rPr>
              <w:t xml:space="preserve">спортивных мероприятий </w:t>
            </w:r>
            <w:r w:rsidRPr="00BF094A">
              <w:rPr>
                <w:sz w:val="24"/>
                <w:szCs w:val="24"/>
              </w:rPr>
              <w:t>со зрителями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BF094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заполняемость не более  20%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sz w:val="24"/>
                <w:szCs w:val="24"/>
              </w:rPr>
              <w:t xml:space="preserve">Проведение </w:t>
            </w:r>
            <w:r w:rsidRPr="00BF094A">
              <w:rPr>
                <w:bCs/>
                <w:sz w:val="24"/>
                <w:szCs w:val="24"/>
              </w:rPr>
              <w:t xml:space="preserve">поминок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BF094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iCs/>
                <w:sz w:val="20"/>
                <w:szCs w:val="20"/>
              </w:rPr>
            </w:pPr>
            <w:r w:rsidRPr="00BF094A">
              <w:rPr>
                <w:iCs/>
                <w:sz w:val="20"/>
                <w:szCs w:val="20"/>
              </w:rPr>
              <w:lastRenderedPageBreak/>
              <w:t>заполняемость не более 30%, но не более 50 человек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 xml:space="preserve">Банкетные залы 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BF094A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iCs/>
                <w:sz w:val="20"/>
                <w:szCs w:val="20"/>
              </w:rPr>
              <w:t>Разрешение работы только для проведения поминок при заполняемости не более 30%, но не более 50 человек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BF094A">
              <w:rPr>
                <w:bCs/>
                <w:kern w:val="24"/>
                <w:sz w:val="24"/>
                <w:szCs w:val="24"/>
              </w:rPr>
              <w:t>Ночные и игровые клубы, караоке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  <w:tr w:rsidR="00190BFD" w:rsidRPr="00BF094A" w:rsidTr="008400ED">
        <w:tc>
          <w:tcPr>
            <w:tcW w:w="568" w:type="dxa"/>
            <w:vAlign w:val="center"/>
          </w:tcPr>
          <w:p w:rsidR="00190BFD" w:rsidRPr="00BF094A" w:rsidRDefault="00190BFD" w:rsidP="008400ED">
            <w:pPr>
              <w:pStyle w:val="aa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0BFD" w:rsidRPr="00BF094A" w:rsidRDefault="00190BFD" w:rsidP="008400ED">
            <w:pPr>
              <w:pStyle w:val="aa"/>
              <w:ind w:left="4" w:hanging="4"/>
              <w:rPr>
                <w:sz w:val="24"/>
                <w:szCs w:val="24"/>
              </w:rPr>
            </w:pPr>
            <w:r w:rsidRPr="00BF094A">
              <w:rPr>
                <w:rFonts w:eastAsiaTheme="minorEastAsia"/>
                <w:bCs/>
                <w:kern w:val="24"/>
                <w:sz w:val="24"/>
                <w:szCs w:val="24"/>
              </w:rPr>
              <w:t>Зрелищные, массовые мероприятия, выставки, конференции, форумы, семейные, памятные мероприятия</w:t>
            </w:r>
          </w:p>
        </w:tc>
        <w:tc>
          <w:tcPr>
            <w:tcW w:w="2048" w:type="dxa"/>
            <w:vAlign w:val="center"/>
          </w:tcPr>
          <w:p w:rsidR="00190BFD" w:rsidRPr="00BF094A" w:rsidRDefault="00190BFD" w:rsidP="008400ED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268" w:type="dxa"/>
            <w:vAlign w:val="center"/>
          </w:tcPr>
          <w:p w:rsidR="00190BFD" w:rsidRPr="00BF094A" w:rsidRDefault="00190BFD" w:rsidP="008400ED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630" w:type="dxa"/>
            <w:vAlign w:val="center"/>
          </w:tcPr>
          <w:p w:rsidR="00190BFD" w:rsidRPr="00BF094A" w:rsidRDefault="00190BFD" w:rsidP="008400ED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BF094A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</w:tbl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BF094A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BF094A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BF094A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BF094A">
        <w:rPr>
          <w:rFonts w:ascii="Times New Roman" w:hAnsi="Times New Roman" w:cs="Times New Roman"/>
          <w:i/>
          <w:iCs/>
          <w:szCs w:val="28"/>
        </w:rPr>
        <w:t>» - деятельность разрешена частично (с ограничениями);</w:t>
      </w:r>
    </w:p>
    <w:p w:rsidR="00190BFD" w:rsidRPr="00BF094A" w:rsidRDefault="00190BFD" w:rsidP="00190BFD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BF094A">
        <w:rPr>
          <w:rFonts w:ascii="Times New Roman" w:hAnsi="Times New Roman" w:cs="Times New Roman"/>
          <w:i/>
          <w:iCs/>
          <w:szCs w:val="28"/>
        </w:rPr>
        <w:t>«-» - деятельность запрещена».».</w:t>
      </w: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094A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190BFD" w:rsidRPr="00BF094A" w:rsidRDefault="00190BFD" w:rsidP="00190BF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09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5 марта</w:t>
      </w:r>
      <w:r w:rsidRPr="00BF094A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Pr="00BF094A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BF094A">
        <w:rPr>
          <w:rFonts w:ascii="Times New Roman" w:hAnsi="Times New Roman" w:cs="Times New Roman"/>
          <w:sz w:val="24"/>
          <w:szCs w:val="24"/>
        </w:rPr>
        <w:softHyphen/>
        <w:t>_10__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утративших силу постановлений </w:t>
      </w:r>
      <w:r w:rsidRPr="00BF094A">
        <w:rPr>
          <w:rFonts w:ascii="Times New Roman" w:hAnsi="Times New Roman" w:cs="Times New Roman"/>
          <w:b/>
          <w:sz w:val="28"/>
          <w:szCs w:val="28"/>
        </w:rPr>
        <w:t xml:space="preserve">Главного государственного </w:t>
      </w:r>
    </w:p>
    <w:p w:rsidR="00190BFD" w:rsidRPr="00BF094A" w:rsidRDefault="00190BFD" w:rsidP="0019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94A">
        <w:rPr>
          <w:rFonts w:ascii="Times New Roman" w:hAnsi="Times New Roman" w:cs="Times New Roman"/>
          <w:b/>
          <w:sz w:val="28"/>
          <w:szCs w:val="28"/>
        </w:rPr>
        <w:t>санитарного врача Республики Казахстан</w:t>
      </w:r>
    </w:p>
    <w:p w:rsidR="00190BFD" w:rsidRPr="00BF094A" w:rsidRDefault="00190BFD" w:rsidP="00190BF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3 апреля 2020 года №31-ПГВр «</w:t>
      </w:r>
      <w:r w:rsidRPr="00BF094A">
        <w:rPr>
          <w:rFonts w:ascii="Times New Roman" w:hAnsi="Times New Roman"/>
          <w:sz w:val="28"/>
          <w:szCs w:val="28"/>
        </w:rPr>
        <w:t>О внесении изменений и дополнений в постановление Главного государственного санитарного врача Республики Казахстан №30</w:t>
      </w:r>
      <w:r w:rsidRPr="00BF094A">
        <w:rPr>
          <w:rFonts w:ascii="Times New Roman" w:hAnsi="Times New Roman"/>
          <w:sz w:val="28"/>
          <w:szCs w:val="28"/>
          <w:lang w:val="kk-KZ"/>
        </w:rPr>
        <w:t>-ПГВр</w:t>
      </w:r>
      <w:r w:rsidRPr="00BF094A">
        <w:rPr>
          <w:rFonts w:ascii="Times New Roman" w:hAnsi="Times New Roman"/>
          <w:sz w:val="28"/>
          <w:szCs w:val="28"/>
        </w:rPr>
        <w:t xml:space="preserve"> от 1 апреля 2020 года»;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27 июля 2020 года №46 «</w:t>
      </w:r>
      <w:r w:rsidRPr="00BF094A">
        <w:rPr>
          <w:rFonts w:ascii="Times New Roman" w:hAnsi="Times New Roman"/>
          <w:sz w:val="28"/>
          <w:szCs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№43 от 26 июня 2020 года»;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14 августа 2020 года №47 «</w:t>
      </w:r>
      <w:r w:rsidRPr="00BF094A">
        <w:rPr>
          <w:rFonts w:ascii="Times New Roman" w:hAnsi="Times New Roman"/>
          <w:sz w:val="28"/>
          <w:szCs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№43 от 26 июня 2020 года»;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20 августа 2020 года №49 «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О внесении изменения и </w:t>
      </w:r>
      <w:r w:rsidRPr="00BF094A">
        <w:rPr>
          <w:rFonts w:ascii="Times New Roman" w:hAnsi="Times New Roman"/>
          <w:sz w:val="28"/>
          <w:szCs w:val="28"/>
          <w:lang w:val="kk-KZ"/>
        </w:rPr>
        <w:lastRenderedPageBreak/>
        <w:t>дополнений в постановления Главного государственного санитарного врача Республики Казахстан»;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28 августа 2020 года №50 «</w:t>
      </w:r>
      <w:r w:rsidRPr="00BF094A">
        <w:rPr>
          <w:rFonts w:ascii="Times New Roman" w:hAnsi="Times New Roman"/>
          <w:sz w:val="28"/>
          <w:szCs w:val="28"/>
          <w:lang w:val="kk-KZ"/>
        </w:rPr>
        <w:t>О внесении изменений и дополнений в постановления Главного государственного санитарного врача Республики Казахстан»;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16 сентября 2020 года №53 «</w:t>
      </w:r>
      <w:r w:rsidRPr="00BF094A">
        <w:rPr>
          <w:rFonts w:ascii="Times New Roman" w:hAnsi="Times New Roman"/>
          <w:sz w:val="28"/>
          <w:szCs w:val="28"/>
        </w:rPr>
        <w:t>О внесении изменений и дополнений в постановления Главного государственного санитарного врача Республики Казахстан»;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2 ноября 2020 года №62 «</w:t>
      </w:r>
      <w:r w:rsidRPr="00BF094A">
        <w:rPr>
          <w:rFonts w:ascii="Times New Roman" w:hAnsi="Times New Roman"/>
          <w:sz w:val="28"/>
          <w:szCs w:val="28"/>
          <w:lang w:val="kk-KZ"/>
        </w:rPr>
        <w:t>О внесении изменения и дополнений в постановления Главного государственного санитарного врача Республики Казахстан</w:t>
      </w:r>
      <w:r w:rsidRPr="00BF094A">
        <w:rPr>
          <w:rFonts w:ascii="Times New Roman" w:hAnsi="Times New Roman"/>
          <w:sz w:val="28"/>
          <w:szCs w:val="28"/>
        </w:rPr>
        <w:t>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5 ноября 2020 года №63 «</w:t>
      </w:r>
      <w:r w:rsidRPr="00BF094A">
        <w:rPr>
          <w:rFonts w:ascii="Times New Roman" w:hAnsi="Times New Roman"/>
          <w:spacing w:val="2"/>
          <w:sz w:val="28"/>
          <w:szCs w:val="28"/>
        </w:rPr>
        <w:t xml:space="preserve">Об утверждении </w:t>
      </w:r>
      <w:r w:rsidRPr="00BF094A">
        <w:rPr>
          <w:rFonts w:ascii="Times New Roman" w:hAnsi="Times New Roman"/>
          <w:sz w:val="28"/>
          <w:szCs w:val="28"/>
        </w:rPr>
        <w:t>Рекомендаци</w:t>
      </w:r>
      <w:r w:rsidRPr="00BF094A">
        <w:rPr>
          <w:rFonts w:ascii="Times New Roman" w:hAnsi="Times New Roman"/>
          <w:sz w:val="28"/>
          <w:szCs w:val="28"/>
          <w:lang w:val="kk-KZ"/>
        </w:rPr>
        <w:t>й</w:t>
      </w:r>
      <w:r w:rsidRPr="00BF094A">
        <w:rPr>
          <w:rFonts w:ascii="Times New Roman" w:hAnsi="Times New Roman"/>
          <w:sz w:val="28"/>
          <w:szCs w:val="28"/>
        </w:rPr>
        <w:t xml:space="preserve"> по п</w:t>
      </w:r>
      <w:r w:rsidRPr="00BF094A">
        <w:rPr>
          <w:rFonts w:ascii="Times New Roman" w:hAnsi="Times New Roman"/>
          <w:sz w:val="28"/>
          <w:szCs w:val="28"/>
          <w:lang w:val="kk-KZ"/>
        </w:rPr>
        <w:t>редупреждению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94A">
        <w:rPr>
          <w:rFonts w:ascii="Times New Roman" w:hAnsi="Times New Roman"/>
          <w:sz w:val="28"/>
          <w:szCs w:val="28"/>
        </w:rPr>
        <w:t>распространения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94A">
        <w:rPr>
          <w:rFonts w:ascii="Times New Roman" w:hAnsi="Times New Roman"/>
          <w:sz w:val="28"/>
          <w:szCs w:val="28"/>
        </w:rPr>
        <w:t xml:space="preserve">коронавирусной инфекции </w:t>
      </w:r>
      <w:r w:rsidRPr="00BF094A">
        <w:rPr>
          <w:rFonts w:ascii="Times New Roman" w:hAnsi="Times New Roman"/>
          <w:sz w:val="28"/>
          <w:szCs w:val="28"/>
          <w:lang w:val="en-US"/>
        </w:rPr>
        <w:t>COVID</w:t>
      </w:r>
      <w:r w:rsidRPr="00BF094A">
        <w:rPr>
          <w:rFonts w:ascii="Times New Roman" w:hAnsi="Times New Roman"/>
          <w:sz w:val="28"/>
          <w:szCs w:val="28"/>
        </w:rPr>
        <w:t>-19 в период выдвижения и регистрации кандидатов в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BF094A">
        <w:rPr>
          <w:rFonts w:ascii="Times New Roman" w:hAnsi="Times New Roman"/>
          <w:spacing w:val="2"/>
          <w:sz w:val="28"/>
          <w:szCs w:val="28"/>
        </w:rPr>
        <w:t>депутаты Мажилиса Парламента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и маслихатов Республики Казахстан»;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10 декабря 2020 года №66 «</w:t>
      </w:r>
      <w:r w:rsidRPr="00BF094A">
        <w:rPr>
          <w:rFonts w:ascii="Times New Roman" w:hAnsi="Times New Roman"/>
          <w:spacing w:val="2"/>
          <w:sz w:val="28"/>
          <w:szCs w:val="28"/>
        </w:rPr>
        <w:t xml:space="preserve">Об утверждении мер </w:t>
      </w:r>
      <w:r w:rsidRPr="00BF094A">
        <w:rPr>
          <w:rFonts w:ascii="Times New Roman" w:hAnsi="Times New Roman"/>
          <w:sz w:val="28"/>
          <w:szCs w:val="28"/>
        </w:rPr>
        <w:t>по п</w:t>
      </w:r>
      <w:r w:rsidRPr="00BF094A">
        <w:rPr>
          <w:rFonts w:ascii="Times New Roman" w:hAnsi="Times New Roman"/>
          <w:sz w:val="28"/>
          <w:szCs w:val="28"/>
          <w:lang w:val="kk-KZ"/>
        </w:rPr>
        <w:t>редупреждению</w:t>
      </w:r>
      <w:r w:rsidRPr="00BF094A">
        <w:rPr>
          <w:rFonts w:ascii="Times New Roman" w:hAnsi="Times New Roman"/>
          <w:sz w:val="28"/>
          <w:szCs w:val="28"/>
        </w:rPr>
        <w:t xml:space="preserve"> распространения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94A">
        <w:rPr>
          <w:rFonts w:ascii="Times New Roman" w:hAnsi="Times New Roman"/>
          <w:sz w:val="28"/>
          <w:szCs w:val="28"/>
        </w:rPr>
        <w:t xml:space="preserve">коронавирусной инфекции </w:t>
      </w:r>
      <w:r w:rsidRPr="00BF094A">
        <w:rPr>
          <w:rFonts w:ascii="Times New Roman" w:hAnsi="Times New Roman"/>
          <w:sz w:val="28"/>
          <w:szCs w:val="28"/>
          <w:lang w:val="en-US"/>
        </w:rPr>
        <w:t>COVID</w:t>
      </w:r>
      <w:r w:rsidRPr="00BF094A">
        <w:rPr>
          <w:rFonts w:ascii="Times New Roman" w:hAnsi="Times New Roman"/>
          <w:sz w:val="28"/>
          <w:szCs w:val="28"/>
        </w:rPr>
        <w:t xml:space="preserve">-19 при проведении предвыборной агитации на выборах </w:t>
      </w:r>
      <w:r w:rsidRPr="00BF094A">
        <w:rPr>
          <w:rFonts w:ascii="Times New Roman" w:hAnsi="Times New Roman"/>
          <w:spacing w:val="2"/>
          <w:sz w:val="28"/>
          <w:szCs w:val="28"/>
        </w:rPr>
        <w:t>депутатов Мажилиса Парламента и маслихатов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Республики Казахстан»; 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10 декабря 2020 года №69 «</w:t>
      </w:r>
      <w:r w:rsidRPr="00BF094A">
        <w:rPr>
          <w:rFonts w:ascii="Times New Roman" w:hAnsi="Times New Roman"/>
          <w:spacing w:val="2"/>
          <w:sz w:val="28"/>
          <w:szCs w:val="28"/>
        </w:rPr>
        <w:t>О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мерах </w:t>
      </w:r>
      <w:r w:rsidRPr="00BF094A">
        <w:rPr>
          <w:rFonts w:ascii="Times New Roman" w:hAnsi="Times New Roman"/>
          <w:sz w:val="28"/>
          <w:szCs w:val="28"/>
        </w:rPr>
        <w:t>по п</w:t>
      </w:r>
      <w:r w:rsidRPr="00BF094A">
        <w:rPr>
          <w:rFonts w:ascii="Times New Roman" w:hAnsi="Times New Roman"/>
          <w:sz w:val="28"/>
          <w:szCs w:val="28"/>
          <w:lang w:val="kk-KZ"/>
        </w:rPr>
        <w:t>редупреждению</w:t>
      </w:r>
      <w:r w:rsidRPr="00BF094A">
        <w:rPr>
          <w:rFonts w:ascii="Times New Roman" w:hAnsi="Times New Roman"/>
          <w:sz w:val="28"/>
          <w:szCs w:val="28"/>
        </w:rPr>
        <w:t xml:space="preserve"> распространения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94A">
        <w:rPr>
          <w:rFonts w:ascii="Times New Roman" w:hAnsi="Times New Roman"/>
          <w:sz w:val="28"/>
          <w:szCs w:val="28"/>
        </w:rPr>
        <w:t xml:space="preserve">коронавирусной </w:t>
      </w:r>
      <w:r w:rsidRPr="00BF094A">
        <w:rPr>
          <w:rFonts w:ascii="Times New Roman" w:hAnsi="Times New Roman"/>
          <w:sz w:val="28"/>
          <w:szCs w:val="28"/>
          <w:lang w:val="kk-KZ"/>
        </w:rPr>
        <w:t>и</w:t>
      </w:r>
      <w:r w:rsidRPr="00BF094A">
        <w:rPr>
          <w:rFonts w:ascii="Times New Roman" w:hAnsi="Times New Roman"/>
          <w:sz w:val="28"/>
          <w:szCs w:val="28"/>
        </w:rPr>
        <w:t xml:space="preserve">нфекции </w:t>
      </w:r>
      <w:r w:rsidRPr="00BF094A">
        <w:rPr>
          <w:rFonts w:ascii="Times New Roman" w:hAnsi="Times New Roman"/>
          <w:sz w:val="28"/>
          <w:szCs w:val="28"/>
          <w:lang w:val="en-US"/>
        </w:rPr>
        <w:t>COVID</w:t>
      </w:r>
      <w:r w:rsidRPr="00BF094A">
        <w:rPr>
          <w:rFonts w:ascii="Times New Roman" w:hAnsi="Times New Roman"/>
          <w:sz w:val="28"/>
          <w:szCs w:val="28"/>
        </w:rPr>
        <w:t>-19 при организации и проведении г</w:t>
      </w:r>
      <w:r w:rsidRPr="00BF094A">
        <w:rPr>
          <w:rFonts w:ascii="Times New Roman" w:hAnsi="Times New Roman"/>
          <w:sz w:val="28"/>
          <w:szCs w:val="28"/>
          <w:lang w:val="kk-KZ"/>
        </w:rPr>
        <w:t xml:space="preserve">олосования на 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выборах </w:t>
      </w:r>
      <w:r w:rsidRPr="00BF094A">
        <w:rPr>
          <w:rFonts w:ascii="Times New Roman" w:hAnsi="Times New Roman"/>
          <w:spacing w:val="2"/>
          <w:sz w:val="28"/>
          <w:szCs w:val="28"/>
        </w:rPr>
        <w:t>депутат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>ов</w:t>
      </w:r>
      <w:r w:rsidRPr="00BF094A">
        <w:rPr>
          <w:rFonts w:ascii="Times New Roman" w:hAnsi="Times New Roman"/>
          <w:spacing w:val="2"/>
          <w:sz w:val="28"/>
          <w:szCs w:val="28"/>
        </w:rPr>
        <w:t xml:space="preserve"> Мажилиса Парламента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и маслихатов Республики Казахстан</w:t>
      </w:r>
      <w:r w:rsidRPr="00BF094A">
        <w:rPr>
          <w:rFonts w:ascii="Times New Roman" w:hAnsi="Times New Roman"/>
          <w:spacing w:val="2"/>
          <w:sz w:val="28"/>
          <w:szCs w:val="28"/>
        </w:rPr>
        <w:t>»;</w:t>
      </w:r>
      <w:r w:rsidRPr="00BF094A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</w:p>
    <w:p w:rsidR="00190BFD" w:rsidRPr="00BF094A" w:rsidRDefault="00190BFD" w:rsidP="00190BF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94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Республики Казахстан от 5 января 2021 года №1 «</w:t>
      </w:r>
      <w:r w:rsidRPr="00BF094A">
        <w:rPr>
          <w:rFonts w:ascii="Times New Roman" w:hAnsi="Times New Roman"/>
          <w:sz w:val="28"/>
          <w:szCs w:val="28"/>
        </w:rPr>
        <w:t>О внесении изменений и дополнений в постановление Главного государственного санитарного врача Республики Казахстан №6</w:t>
      </w:r>
      <w:r w:rsidRPr="00BF094A">
        <w:rPr>
          <w:rFonts w:ascii="Times New Roman" w:hAnsi="Times New Roman"/>
          <w:sz w:val="28"/>
          <w:szCs w:val="28"/>
          <w:lang w:val="kk-KZ"/>
        </w:rPr>
        <w:t>9</w:t>
      </w:r>
      <w:r w:rsidRPr="00BF094A">
        <w:rPr>
          <w:rFonts w:ascii="Times New Roman" w:hAnsi="Times New Roman"/>
          <w:sz w:val="28"/>
          <w:szCs w:val="28"/>
        </w:rPr>
        <w:t xml:space="preserve"> от 29 декабря 2020 года».</w:t>
      </w:r>
    </w:p>
    <w:p w:rsidR="00190BFD" w:rsidRPr="00190BFD" w:rsidRDefault="00190BFD" w:rsidP="00190BFD"/>
    <w:p w:rsidR="00A07EC6" w:rsidRDefault="00A07EC6"/>
    <w:sectPr w:rsidR="00A07EC6" w:rsidSect="00665FEC">
      <w:headerReference w:type="default" r:id="rId6"/>
      <w:footerReference w:type="default" r:id="rId7"/>
      <w:foot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13EA3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05.03.2021 14:33.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13EA3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13EA3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05.03.2021 14:33.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13EA3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47555"/>
      <w:docPartObj>
        <w:docPartGallery w:val="Page Numbers (Top of Page)"/>
        <w:docPartUnique/>
      </w:docPartObj>
    </w:sdtPr>
    <w:sdtEndPr/>
    <w:sdtContent>
      <w:p w:rsidR="00BF094A" w:rsidRDefault="00513E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F094A" w:rsidRDefault="00513EA3">
    <w:pPr>
      <w:pStyle w:val="ab"/>
    </w:pPr>
  </w:p>
  <w:p w:rsidR="003D52A9" w:rsidRDefault="00513E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31CF"/>
    <w:multiLevelType w:val="hybridMultilevel"/>
    <w:tmpl w:val="F8628970"/>
    <w:lvl w:ilvl="0" w:tplc="303A7F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C3C5B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A6C"/>
    <w:multiLevelType w:val="hybridMultilevel"/>
    <w:tmpl w:val="4FBC358A"/>
    <w:lvl w:ilvl="0" w:tplc="2F3C683C">
      <w:start w:val="4"/>
      <w:numFmt w:val="bullet"/>
      <w:lvlText w:val="–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B8F"/>
    <w:multiLevelType w:val="hybridMultilevel"/>
    <w:tmpl w:val="1396B642"/>
    <w:lvl w:ilvl="0" w:tplc="994679FE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52605"/>
    <w:multiLevelType w:val="hybridMultilevel"/>
    <w:tmpl w:val="58D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7142"/>
    <w:multiLevelType w:val="hybridMultilevel"/>
    <w:tmpl w:val="91DAD528"/>
    <w:lvl w:ilvl="0" w:tplc="1B780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D37456"/>
    <w:multiLevelType w:val="hybridMultilevel"/>
    <w:tmpl w:val="D2C09C14"/>
    <w:lvl w:ilvl="0" w:tplc="04190011">
      <w:start w:val="1"/>
      <w:numFmt w:val="decimal"/>
      <w:lvlText w:val="%1)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4CA51467"/>
    <w:multiLevelType w:val="hybridMultilevel"/>
    <w:tmpl w:val="0972CC46"/>
    <w:lvl w:ilvl="0" w:tplc="5700050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077B9E"/>
    <w:multiLevelType w:val="hybridMultilevel"/>
    <w:tmpl w:val="C33662AA"/>
    <w:lvl w:ilvl="0" w:tplc="96B6446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B36AAB"/>
    <w:multiLevelType w:val="hybridMultilevel"/>
    <w:tmpl w:val="F8E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A7D13"/>
    <w:multiLevelType w:val="hybridMultilevel"/>
    <w:tmpl w:val="C3728506"/>
    <w:lvl w:ilvl="0" w:tplc="D24E7E5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4D38F0C4">
      <w:start w:val="1"/>
      <w:numFmt w:val="decimal"/>
      <w:lvlText w:val="%2."/>
      <w:lvlJc w:val="left"/>
      <w:pPr>
        <w:ind w:left="1418" w:hanging="70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E5B83"/>
    <w:multiLevelType w:val="hybridMultilevel"/>
    <w:tmpl w:val="E01AC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B238D"/>
    <w:multiLevelType w:val="hybridMultilevel"/>
    <w:tmpl w:val="3E14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2A83"/>
    <w:multiLevelType w:val="hybridMultilevel"/>
    <w:tmpl w:val="0FE40B30"/>
    <w:lvl w:ilvl="0" w:tplc="914CA1B2">
      <w:start w:val="1"/>
      <w:numFmt w:val="decimal"/>
      <w:lvlText w:val="%1)"/>
      <w:lvlJc w:val="left"/>
      <w:pPr>
        <w:ind w:left="1211" w:hanging="360"/>
      </w:pPr>
      <w:rPr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F642B"/>
    <w:multiLevelType w:val="hybridMultilevel"/>
    <w:tmpl w:val="38C2E960"/>
    <w:lvl w:ilvl="0" w:tplc="AEDE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588EC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E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09F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35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AB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03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D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3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C5B00F5"/>
    <w:multiLevelType w:val="hybridMultilevel"/>
    <w:tmpl w:val="BE4E3D4E"/>
    <w:lvl w:ilvl="0" w:tplc="432412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D"/>
    <w:rsid w:val="00190BFD"/>
    <w:rsid w:val="00513EA3"/>
    <w:rsid w:val="00A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B4FCDD-8034-4480-9661-36F44BBB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90BFD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190BFD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F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190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190BFD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190BFD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190B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19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BF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9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B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2021-03-05T10:12:00Z</dcterms:created>
  <dcterms:modified xsi:type="dcterms:W3CDTF">2021-03-05T10:12:00Z</dcterms:modified>
</cp:coreProperties>
</file>