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C5" w:rsidRDefault="00E06288" w:rsidP="00012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288">
        <w:rPr>
          <w:rFonts w:ascii="Times New Roman" w:hAnsi="Times New Roman" w:cs="Times New Roman"/>
          <w:b/>
          <w:sz w:val="24"/>
          <w:szCs w:val="24"/>
        </w:rPr>
        <w:t>Популярные вопросы о пенсии</w:t>
      </w:r>
    </w:p>
    <w:p w:rsidR="00E06288" w:rsidRPr="00134DFA" w:rsidRDefault="00E06288" w:rsidP="00E06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E0B" w:rsidRPr="00067E0B" w:rsidRDefault="00067E0B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2F8C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6288" w:rsidRPr="00067E0B">
        <w:rPr>
          <w:rFonts w:ascii="Times New Roman" w:hAnsi="Times New Roman" w:cs="Times New Roman"/>
          <w:b/>
          <w:sz w:val="24"/>
          <w:szCs w:val="24"/>
          <w:lang w:val="kk-KZ"/>
        </w:rPr>
        <w:t>Здравствуйте,</w:t>
      </w:r>
      <w:r w:rsidR="00E06288" w:rsidRPr="00067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06288" w:rsidRPr="00067E0B">
        <w:rPr>
          <w:rFonts w:ascii="Times New Roman" w:hAnsi="Times New Roman" w:cs="Times New Roman"/>
          <w:b/>
          <w:sz w:val="24"/>
          <w:szCs w:val="24"/>
          <w:lang w:val="kk-KZ"/>
        </w:rPr>
        <w:t>мой отец работает в полиции и я хотела бы узнать каким образом он будет получать в будущем пенсию? Какова роль ЕНПФ в будущих выплатах? Либо вс</w:t>
      </w:r>
      <w:r w:rsidR="00C13A24" w:rsidRPr="00067E0B">
        <w:rPr>
          <w:rFonts w:ascii="Times New Roman" w:hAnsi="Times New Roman" w:cs="Times New Roman"/>
          <w:b/>
          <w:sz w:val="24"/>
          <w:szCs w:val="24"/>
          <w:lang w:val="kk-KZ"/>
        </w:rPr>
        <w:t>е выплаты</w:t>
      </w:r>
      <w:r w:rsidR="00E06288" w:rsidRPr="00067E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буд</w:t>
      </w:r>
      <w:r w:rsidR="00C13A24" w:rsidRPr="00067E0B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E06288" w:rsidRPr="00067E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обеспечиваться только из бюджета? </w:t>
      </w:r>
    </w:p>
    <w:p w:rsidR="001C2F8C" w:rsidRDefault="002D735A" w:rsidP="00E33E82">
      <w:pPr>
        <w:spacing w:after="0" w:line="240" w:lineRule="auto"/>
        <w:ind w:firstLine="709"/>
        <w:jc w:val="both"/>
      </w:pPr>
      <w:r w:rsidRPr="00067E0B">
        <w:rPr>
          <w:sz w:val="28"/>
          <w:szCs w:val="28"/>
          <w:lang w:val="kk-KZ"/>
        </w:rPr>
        <w:t xml:space="preserve"> </w:t>
      </w:r>
    </w:p>
    <w:p w:rsidR="00DD7B3A" w:rsidRDefault="004921CC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21CC">
        <w:rPr>
          <w:rFonts w:ascii="Times New Roman" w:hAnsi="Times New Roman" w:cs="Times New Roman"/>
          <w:sz w:val="24"/>
          <w:szCs w:val="24"/>
        </w:rPr>
        <w:t xml:space="preserve"> </w:t>
      </w:r>
      <w:r w:rsidR="00FF6233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4921CC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>сотрудников силовых структур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5A9"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независимо от наличия выслуги лет на 01.01.1998 года </w:t>
      </w:r>
      <w:r>
        <w:rPr>
          <w:rFonts w:ascii="Times New Roman" w:hAnsi="Times New Roman" w:cs="Times New Roman"/>
          <w:sz w:val="24"/>
          <w:szCs w:val="24"/>
          <w:lang w:val="kk-KZ"/>
        </w:rPr>
        <w:t>перевели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 на полное государственное пенсионное обеспечение.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азмер пенсии устанавливается из расчета 50% от денежного содержания (ДС), при этом </w:t>
      </w:r>
      <w:r w:rsidR="006105A9">
        <w:rPr>
          <w:rFonts w:ascii="Times New Roman" w:hAnsi="Times New Roman" w:cs="Times New Roman"/>
          <w:sz w:val="24"/>
          <w:szCs w:val="24"/>
          <w:lang w:val="kk-KZ"/>
        </w:rPr>
        <w:t xml:space="preserve">за 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каждый год выслуги лет </w:t>
      </w:r>
      <w:r w:rsidR="008E4D1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>свыше 25 лет</w:t>
      </w:r>
      <w:r w:rsidR="008E4D1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 размер пенсии увеличивается на 2%, за каждый год трудового стажа – на 1% от ДС, но не более 109 МРП, установленного законом о республиканском бюджете. При этом </w:t>
      </w:r>
      <w:r w:rsidR="00406BA9">
        <w:rPr>
          <w:rFonts w:ascii="Times New Roman" w:hAnsi="Times New Roman" w:cs="Times New Roman"/>
          <w:sz w:val="24"/>
          <w:szCs w:val="24"/>
          <w:lang w:val="kk-KZ"/>
        </w:rPr>
        <w:t xml:space="preserve">с 1 января 2016 года 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>прекращ</w:t>
      </w:r>
      <w:r w:rsidR="00406BA9">
        <w:rPr>
          <w:rFonts w:ascii="Times New Roman" w:hAnsi="Times New Roman" w:cs="Times New Roman"/>
          <w:sz w:val="24"/>
          <w:szCs w:val="24"/>
          <w:lang w:val="kk-KZ"/>
        </w:rPr>
        <w:t>ена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 уплата 20% обязательных пенсионных взносов в пользу военнослужащих за счет республиканского бюджета</w:t>
      </w:r>
      <w:r w:rsidR="003D07D4">
        <w:rPr>
          <w:rFonts w:ascii="Times New Roman" w:hAnsi="Times New Roman" w:cs="Times New Roman"/>
          <w:sz w:val="24"/>
          <w:szCs w:val="24"/>
          <w:lang w:val="kk-KZ"/>
        </w:rPr>
        <w:t xml:space="preserve"> в Единый накопительный пенсионный фонд, котор</w:t>
      </w:r>
      <w:r w:rsidR="00406BA9">
        <w:rPr>
          <w:rFonts w:ascii="Times New Roman" w:hAnsi="Times New Roman" w:cs="Times New Roman"/>
          <w:sz w:val="24"/>
          <w:szCs w:val="24"/>
          <w:lang w:val="kk-KZ"/>
        </w:rPr>
        <w:t>ая осуществляла</w:t>
      </w:r>
      <w:r w:rsidR="003D07D4">
        <w:rPr>
          <w:rFonts w:ascii="Times New Roman" w:hAnsi="Times New Roman" w:cs="Times New Roman"/>
          <w:sz w:val="24"/>
          <w:szCs w:val="24"/>
          <w:lang w:val="kk-KZ"/>
        </w:rPr>
        <w:t>сь ранее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105A9">
        <w:rPr>
          <w:rFonts w:ascii="Times New Roman" w:hAnsi="Times New Roman" w:cs="Times New Roman"/>
          <w:sz w:val="24"/>
          <w:szCs w:val="24"/>
          <w:lang w:val="kk-KZ"/>
        </w:rPr>
        <w:t xml:space="preserve">Таким образом, с 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 1 января 2016 года правом на пенсионные выплаты за выслугу лет располага</w:t>
      </w:r>
      <w:r w:rsidR="00406BA9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DC26F8"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т сотрудники силовых структур, имеющие общий трудовой стаж двадцать пять и более лет, из которых не менее двенадцати лет и шести месяцев составляют непрерывная воинская служба, служба в специальных государственных и правоохранительных органах, государственная фельдъегерская служба, и уволенные по достижении установленного законодательством Республики Казахстан предельного возраста состояния на воинской службе, службе в специальных государственных и правоохранительных органах, государственной фельдъегерской службе либо по сокращению штатов или состоянию здоровья. </w:t>
      </w:r>
    </w:p>
    <w:p w:rsidR="00DD7B3A" w:rsidRDefault="00DC26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При этом право на пенсионные выплаты за выслугу лет наступает </w:t>
      </w:r>
      <w:r w:rsidR="00DD7B3A">
        <w:rPr>
          <w:rFonts w:ascii="Times New Roman" w:hAnsi="Times New Roman" w:cs="Times New Roman"/>
          <w:sz w:val="24"/>
          <w:szCs w:val="24"/>
          <w:lang w:val="kk-KZ"/>
        </w:rPr>
        <w:t xml:space="preserve">только </w:t>
      </w:r>
      <w:r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при условии возврата 50 процентов от суммы обязательных пенсионных взносов, перечисленных за счет бюджетных средств до 1 января 2016 года с индивидуальных пенсионных счетах, открытых в ЕНПФ. Также для состоявшихся пенсионеров </w:t>
      </w:r>
      <w:r w:rsidR="00406BA9">
        <w:rPr>
          <w:rFonts w:ascii="Times New Roman" w:hAnsi="Times New Roman" w:cs="Times New Roman"/>
          <w:sz w:val="24"/>
          <w:szCs w:val="24"/>
          <w:lang w:val="kk-KZ"/>
        </w:rPr>
        <w:t xml:space="preserve">был </w:t>
      </w:r>
      <w:r w:rsidRPr="00D042CA">
        <w:rPr>
          <w:rFonts w:ascii="Times New Roman" w:hAnsi="Times New Roman" w:cs="Times New Roman"/>
          <w:sz w:val="24"/>
          <w:szCs w:val="24"/>
          <w:lang w:val="kk-KZ"/>
        </w:rPr>
        <w:t>проведен разов</w:t>
      </w:r>
      <w:r w:rsidR="00406BA9">
        <w:rPr>
          <w:rFonts w:ascii="Times New Roman" w:hAnsi="Times New Roman" w:cs="Times New Roman"/>
          <w:sz w:val="24"/>
          <w:szCs w:val="24"/>
          <w:lang w:val="kk-KZ"/>
        </w:rPr>
        <w:t>ый</w:t>
      </w:r>
      <w:r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 перерасчет размеров ранее назначенных пенсионных выплат в неполном объеме, с учетом доведения их до полного размера, приняв к зачету выслугу лет и трудовой стаж на день увольнения со службы, имеющийся в пенсионном деле, также при условии возврата 50% от суммы обязательных пенсионных взносов. </w:t>
      </w:r>
    </w:p>
    <w:p w:rsidR="002D735A" w:rsidRDefault="00DC26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2CA">
        <w:rPr>
          <w:rFonts w:ascii="Times New Roman" w:hAnsi="Times New Roman" w:cs="Times New Roman"/>
          <w:sz w:val="24"/>
          <w:szCs w:val="24"/>
          <w:lang w:val="kk-KZ"/>
        </w:rPr>
        <w:t>Право на использование оставшейся половины пенсионных накоплений</w:t>
      </w:r>
      <w:r w:rsidR="003D07D4">
        <w:rPr>
          <w:rFonts w:ascii="Times New Roman" w:hAnsi="Times New Roman" w:cs="Times New Roman"/>
          <w:sz w:val="24"/>
          <w:szCs w:val="24"/>
          <w:lang w:val="kk-KZ"/>
        </w:rPr>
        <w:t xml:space="preserve"> (оставшиеся 50%)</w:t>
      </w:r>
      <w:r w:rsidRPr="00D042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07D4">
        <w:rPr>
          <w:rFonts w:ascii="Times New Roman" w:hAnsi="Times New Roman" w:cs="Times New Roman"/>
          <w:sz w:val="24"/>
          <w:szCs w:val="24"/>
          <w:lang w:val="kk-KZ"/>
        </w:rPr>
        <w:t xml:space="preserve">из ЕНПФ </w:t>
      </w:r>
      <w:r w:rsidRPr="00D042CA">
        <w:rPr>
          <w:rFonts w:ascii="Times New Roman" w:hAnsi="Times New Roman" w:cs="Times New Roman"/>
          <w:sz w:val="24"/>
          <w:szCs w:val="24"/>
          <w:lang w:val="kk-KZ"/>
        </w:rPr>
        <w:t>будет реализовано в соответствии нормами пенсионного законодательства</w:t>
      </w:r>
      <w:r w:rsidR="002759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62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759F8" w:rsidRPr="002759F8" w:rsidRDefault="002759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9F8">
        <w:rPr>
          <w:rFonts w:ascii="Times New Roman" w:hAnsi="Times New Roman" w:cs="Times New Roman"/>
          <w:sz w:val="24"/>
          <w:szCs w:val="24"/>
          <w:lang w:val="kk-KZ"/>
        </w:rPr>
        <w:t xml:space="preserve">Так, право на пенсионные выплаты из ЕНПФ за счёт обязательных пенсионных взносов имеют лица, имеющие пенсионные накопления в ЕНПФ:  </w:t>
      </w:r>
    </w:p>
    <w:p w:rsidR="002759F8" w:rsidRPr="002759F8" w:rsidRDefault="002759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9F8">
        <w:rPr>
          <w:rFonts w:ascii="Times New Roman" w:hAnsi="Times New Roman" w:cs="Times New Roman"/>
          <w:b/>
          <w:sz w:val="24"/>
          <w:szCs w:val="24"/>
          <w:lang w:val="kk-KZ"/>
        </w:rPr>
        <w:t>1) достигшие пенсионного возраста мужчины по достижении 63 лет; женщины по достижении 59, 5 лет с 1 января 2020 года. С 1 января 2021 года – 60 лет, с 1 января 2022 года – 60,5 лет, с 1 января 2023 года – 61 года, с 1 января 2024 года – 61,5 года, с 1 января 2025 года – 62 лет, с 1 января 2026 года – 62,5 лет, с 1 января 2027 года – 63 лет;</w:t>
      </w:r>
    </w:p>
    <w:p w:rsidR="002759F8" w:rsidRPr="002759F8" w:rsidRDefault="002759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9F8">
        <w:rPr>
          <w:rFonts w:ascii="Times New Roman" w:hAnsi="Times New Roman" w:cs="Times New Roman"/>
          <w:b/>
          <w:sz w:val="24"/>
          <w:szCs w:val="24"/>
          <w:lang w:val="kk-KZ"/>
        </w:rPr>
        <w:t>2) при достаточности пенсионных накоплений для обеспечения выплаты не ниже размера минимальной пенсии путём заключения договора пенсионного аннуитета со страховой организацией. Мужчины по достижении 55-летнего возраста и женщины по достижении 51,5 лет с 1 января 2020 года;</w:t>
      </w:r>
    </w:p>
    <w:p w:rsidR="002759F8" w:rsidRPr="002759F8" w:rsidRDefault="002759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9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3) инвалиды первой и второй групп, если инвалидность установлена бессрочно; </w:t>
      </w:r>
    </w:p>
    <w:p w:rsidR="002759F8" w:rsidRPr="002759F8" w:rsidRDefault="002759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9F8">
        <w:rPr>
          <w:rFonts w:ascii="Times New Roman" w:hAnsi="Times New Roman" w:cs="Times New Roman"/>
          <w:b/>
          <w:sz w:val="24"/>
          <w:szCs w:val="24"/>
          <w:lang w:val="kk-KZ"/>
        </w:rPr>
        <w:t>4) выехавшие на постоянное место жительства за пределы Республики</w:t>
      </w:r>
    </w:p>
    <w:p w:rsidR="002759F8" w:rsidRDefault="002759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9F8">
        <w:rPr>
          <w:rFonts w:ascii="Times New Roman" w:hAnsi="Times New Roman" w:cs="Times New Roman"/>
          <w:b/>
          <w:sz w:val="24"/>
          <w:szCs w:val="24"/>
          <w:lang w:val="kk-KZ"/>
        </w:rPr>
        <w:t>Казахстан иностранцы и лица без гражданства, представившие документы, определённые законодательством Республики Казахстан, подтверждающие факт выезда.</w:t>
      </w:r>
    </w:p>
    <w:p w:rsidR="004921CC" w:rsidRPr="00275A86" w:rsidRDefault="004921CC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A86">
        <w:rPr>
          <w:rFonts w:ascii="Times New Roman" w:hAnsi="Times New Roman" w:cs="Times New Roman"/>
          <w:sz w:val="24"/>
          <w:szCs w:val="24"/>
          <w:lang w:val="kk-KZ"/>
        </w:rPr>
        <w:lastRenderedPageBreak/>
        <w:t>Обращаем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7B3A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>аше</w:t>
      </w:r>
      <w:r w:rsidRPr="00275A86">
        <w:rPr>
          <w:rFonts w:ascii="Times New Roman" w:hAnsi="Times New Roman" w:cs="Times New Roman"/>
          <w:sz w:val="24"/>
          <w:szCs w:val="24"/>
          <w:lang w:val="kk-KZ"/>
        </w:rPr>
        <w:t xml:space="preserve"> внимание,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то, </w:t>
      </w:r>
      <w:r w:rsidRPr="00275A86">
        <w:rPr>
          <w:rFonts w:ascii="Times New Roman" w:hAnsi="Times New Roman" w:cs="Times New Roman"/>
          <w:sz w:val="24"/>
          <w:szCs w:val="24"/>
          <w:lang w:val="kk-KZ"/>
        </w:rPr>
        <w:t>что назначение пенсионных выплат за выслугу лет, государственной базовой пенсионной выплаты осуществляется соответствующими уполномоче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нными государственными органами. В случае с </w:t>
      </w:r>
      <w:r w:rsidR="00DD7B3A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ашим отцом, работником </w:t>
      </w:r>
      <w:r w:rsidR="00FF6233">
        <w:rPr>
          <w:rFonts w:ascii="Times New Roman" w:hAnsi="Times New Roman" w:cs="Times New Roman"/>
          <w:sz w:val="24"/>
          <w:szCs w:val="24"/>
          <w:lang w:val="kk-KZ"/>
        </w:rPr>
        <w:t>полиции</w:t>
      </w:r>
      <w:r w:rsidR="00DD7B3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F6233">
        <w:rPr>
          <w:rFonts w:ascii="Times New Roman" w:hAnsi="Times New Roman" w:cs="Times New Roman"/>
          <w:sz w:val="24"/>
          <w:szCs w:val="24"/>
          <w:lang w:val="kk-KZ"/>
        </w:rPr>
        <w:t xml:space="preserve"> наз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F6233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чение осуществляет</w:t>
      </w:r>
      <w:r w:rsidR="00FF6233">
        <w:rPr>
          <w:rFonts w:ascii="Times New Roman" w:hAnsi="Times New Roman" w:cs="Times New Roman"/>
          <w:sz w:val="24"/>
          <w:szCs w:val="24"/>
          <w:lang w:val="kk-KZ"/>
        </w:rPr>
        <w:t>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4C77">
        <w:rPr>
          <w:rFonts w:ascii="Times New Roman" w:hAnsi="Times New Roman" w:cs="Times New Roman"/>
          <w:b/>
          <w:sz w:val="24"/>
          <w:szCs w:val="24"/>
          <w:lang w:val="kk-KZ"/>
        </w:rPr>
        <w:t>Министерством внутренних дел Республики Казахстан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54C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921CC" w:rsidRDefault="004921CC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A86">
        <w:rPr>
          <w:rFonts w:ascii="Times New Roman" w:hAnsi="Times New Roman" w:cs="Times New Roman"/>
          <w:sz w:val="24"/>
          <w:szCs w:val="24"/>
          <w:lang w:val="kk-KZ"/>
        </w:rPr>
        <w:t>Таким образом, для получения подробной информации по порядку назначения пенсионных выплат за выслугу лет и государственной базовой пенсионной выплаты рекомендуем обратиться в соответствующий уполномоченный государственный орган Республики Казахстан.</w:t>
      </w:r>
    </w:p>
    <w:p w:rsidR="004921CC" w:rsidRPr="002759F8" w:rsidRDefault="004921CC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7D4" w:rsidRDefault="003D07D4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735A" w:rsidRPr="00944D52" w:rsidRDefault="002D735A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4D52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E3323A" w:rsidRPr="00944D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Добрый день, мой дядя имеет свою собственную точку продажи и работает на себя. Каким образом он будет в будущем получать пенсию, если не отчислет деньги в пенсионный фонд?</w:t>
      </w:r>
      <w:r w:rsidR="00E663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Достаточно ли будет оплачивать только единый савокупный платёж?</w:t>
      </w:r>
    </w:p>
    <w:p w:rsidR="004F17B6" w:rsidRPr="00944D52" w:rsidRDefault="004F17B6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26F8" w:rsidRPr="00944D52" w:rsidRDefault="00E66376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Во-первых, стоит разобраться, что такое Единый совокупный платёж (далее ЕСП). Вот уже на протяжении года </w:t>
      </w:r>
      <w:r w:rsidR="003206E4" w:rsidRPr="00944D52">
        <w:rPr>
          <w:rFonts w:ascii="Times New Roman" w:hAnsi="Times New Roman" w:cs="Times New Roman"/>
          <w:sz w:val="24"/>
          <w:szCs w:val="24"/>
          <w:lang w:val="kk-KZ"/>
        </w:rPr>
        <w:t>в Казахстане действует</w:t>
      </w:r>
      <w:r w:rsidR="00DC26F8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новый вид налогового режима для самозанятых граждан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C26F8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под названием </w:t>
      </w:r>
      <w:r w:rsidR="00DC26F8" w:rsidRPr="00944D52">
        <w:rPr>
          <w:rFonts w:ascii="Times New Roman" w:hAnsi="Times New Roman" w:cs="Times New Roman"/>
          <w:sz w:val="24"/>
          <w:szCs w:val="24"/>
          <w:lang w:val="kk-KZ"/>
        </w:rPr>
        <w:t>ЕСП.</w:t>
      </w:r>
      <w:r w:rsidR="003206E4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7B6" w:rsidRPr="00944D52">
        <w:rPr>
          <w:rFonts w:ascii="Times New Roman" w:hAnsi="Times New Roman" w:cs="Times New Roman"/>
          <w:sz w:val="24"/>
          <w:szCs w:val="24"/>
          <w:lang w:val="kk-KZ"/>
        </w:rPr>
        <w:t>Данный платёж</w:t>
      </w:r>
      <w:r w:rsidR="00DC26F8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предназначен для </w:t>
      </w:r>
      <w:r w:rsidR="004F17B6" w:rsidRPr="00944D52">
        <w:rPr>
          <w:rFonts w:ascii="Times New Roman" w:hAnsi="Times New Roman" w:cs="Times New Roman"/>
          <w:sz w:val="24"/>
          <w:szCs w:val="24"/>
          <w:lang w:val="kk-KZ"/>
        </w:rPr>
        <w:t>следующих</w:t>
      </w:r>
      <w:r w:rsidR="00DC26F8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категорий граждан:</w:t>
      </w:r>
    </w:p>
    <w:p w:rsidR="00DC26F8" w:rsidRPr="00944D52" w:rsidRDefault="00DC26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4D52">
        <w:rPr>
          <w:rFonts w:ascii="Times New Roman" w:hAnsi="Times New Roman" w:cs="Times New Roman"/>
          <w:b/>
          <w:sz w:val="24"/>
          <w:szCs w:val="24"/>
          <w:lang w:val="kk-KZ"/>
        </w:rPr>
        <w:t>1. работники личного подсобного хозяйства;</w:t>
      </w:r>
    </w:p>
    <w:p w:rsidR="00DC26F8" w:rsidRPr="00944D52" w:rsidRDefault="00DC26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4D52">
        <w:rPr>
          <w:rFonts w:ascii="Times New Roman" w:hAnsi="Times New Roman" w:cs="Times New Roman"/>
          <w:b/>
          <w:sz w:val="24"/>
          <w:szCs w:val="24"/>
          <w:lang w:val="kk-KZ"/>
        </w:rPr>
        <w:t>2. неоплачиваемые работники семейных предприятий;</w:t>
      </w:r>
    </w:p>
    <w:p w:rsidR="00DC26F8" w:rsidRPr="00944D52" w:rsidRDefault="00DC26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4D52">
        <w:rPr>
          <w:rFonts w:ascii="Times New Roman" w:hAnsi="Times New Roman" w:cs="Times New Roman"/>
          <w:b/>
          <w:sz w:val="24"/>
          <w:szCs w:val="24"/>
          <w:lang w:val="kk-KZ"/>
        </w:rPr>
        <w:t>3. предприниматели, не имеющие работников, с оборотом менее 1 175 МРП в год</w:t>
      </w:r>
      <w:r w:rsidR="00E0017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C26F8" w:rsidRPr="00944D52" w:rsidRDefault="00944D52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4D52">
        <w:rPr>
          <w:rFonts w:ascii="Times New Roman" w:hAnsi="Times New Roman" w:cs="Times New Roman"/>
          <w:sz w:val="24"/>
          <w:szCs w:val="24"/>
        </w:rPr>
        <w:t>При этом Е</w:t>
      </w:r>
      <w:r w:rsidR="00DC26F8" w:rsidRPr="00944D52">
        <w:rPr>
          <w:rFonts w:ascii="Times New Roman" w:hAnsi="Times New Roman" w:cs="Times New Roman"/>
          <w:sz w:val="24"/>
          <w:szCs w:val="24"/>
          <w:lang w:val="kk-KZ"/>
        </w:rPr>
        <w:t>СП применяется только для следующих видов деятельности:</w:t>
      </w:r>
    </w:p>
    <w:p w:rsidR="00DC26F8" w:rsidRPr="00561A35" w:rsidRDefault="00561A35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1A35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61A35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DC26F8" w:rsidRPr="00561A35">
        <w:rPr>
          <w:rFonts w:ascii="Times New Roman" w:hAnsi="Times New Roman" w:cs="Times New Roman"/>
          <w:b/>
          <w:sz w:val="24"/>
          <w:szCs w:val="24"/>
          <w:lang w:val="kk-KZ"/>
        </w:rPr>
        <w:t>казание услуг исключительно физическим лицам;</w:t>
      </w:r>
    </w:p>
    <w:p w:rsidR="00DC26F8" w:rsidRPr="00561A35" w:rsidRDefault="00561A35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561A35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DC26F8" w:rsidRPr="00561A35">
        <w:rPr>
          <w:rFonts w:ascii="Times New Roman" w:hAnsi="Times New Roman" w:cs="Times New Roman"/>
          <w:b/>
          <w:sz w:val="24"/>
          <w:szCs w:val="24"/>
          <w:lang w:val="kk-KZ"/>
        </w:rPr>
        <w:t>еализация исключительно физическим лицам сельскохозяйственной продукции личного подсобного хозяйства собственного производства.</w:t>
      </w:r>
    </w:p>
    <w:p w:rsidR="00DC26F8" w:rsidRPr="00944D52" w:rsidRDefault="00944D52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4D52">
        <w:rPr>
          <w:rFonts w:ascii="Times New Roman" w:hAnsi="Times New Roman" w:cs="Times New Roman"/>
          <w:sz w:val="24"/>
          <w:szCs w:val="24"/>
          <w:lang w:val="kk-KZ"/>
        </w:rPr>
        <w:t>Однако, если доход</w:t>
      </w:r>
      <w:r w:rsidR="008E4D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2BE9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8E4D12">
        <w:rPr>
          <w:rFonts w:ascii="Times New Roman" w:hAnsi="Times New Roman" w:cs="Times New Roman"/>
          <w:sz w:val="24"/>
          <w:szCs w:val="24"/>
          <w:lang w:val="kk-KZ"/>
        </w:rPr>
        <w:t>ашего дяди</w:t>
      </w:r>
      <w:r w:rsidR="00DC26F8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в течение года превысит сумму</w:t>
      </w:r>
      <w:r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1175 МРП</w:t>
      </w:r>
      <w:r w:rsidR="00C553E4">
        <w:rPr>
          <w:rFonts w:ascii="Times New Roman" w:hAnsi="Times New Roman" w:cs="Times New Roman"/>
          <w:sz w:val="24"/>
          <w:szCs w:val="24"/>
          <w:lang w:val="kk-KZ"/>
        </w:rPr>
        <w:t xml:space="preserve">, . </w:t>
      </w:r>
      <w:r w:rsidR="00DC26F8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то </w:t>
      </w:r>
      <w:r w:rsidR="009C2BE9">
        <w:rPr>
          <w:rFonts w:ascii="Times New Roman" w:hAnsi="Times New Roman" w:cs="Times New Roman"/>
          <w:sz w:val="24"/>
          <w:szCs w:val="24"/>
          <w:lang w:val="kk-KZ"/>
        </w:rPr>
        <w:t>ему</w:t>
      </w:r>
      <w:r w:rsidR="00DC26F8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необходимо будет зарегистрироваться в качестве индивидуального предпринимателя и выбрать другой налоговый режим.</w:t>
      </w:r>
      <w:r w:rsidR="00926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44D52" w:rsidRDefault="00DC26F8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4D52">
        <w:rPr>
          <w:rFonts w:ascii="Times New Roman" w:hAnsi="Times New Roman" w:cs="Times New Roman"/>
          <w:sz w:val="24"/>
          <w:szCs w:val="24"/>
          <w:lang w:val="kk-KZ"/>
        </w:rPr>
        <w:t>Чтобы стать плательщиком единого совокупного платежа: не надо регистрироваться в налоговых органах; надо только уплатить установленную сумму единого совокупного платежа.</w:t>
      </w:r>
      <w:r w:rsidR="00944D52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Размер </w:t>
      </w:r>
      <w:r w:rsidR="00DD7B3A">
        <w:rPr>
          <w:rFonts w:ascii="Times New Roman" w:hAnsi="Times New Roman" w:cs="Times New Roman"/>
          <w:sz w:val="24"/>
          <w:szCs w:val="24"/>
          <w:lang w:val="kk-KZ"/>
        </w:rPr>
        <w:t xml:space="preserve">ежемесячного </w:t>
      </w:r>
      <w:r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платежа </w:t>
      </w:r>
      <w:r w:rsidR="00944D52" w:rsidRPr="00944D52">
        <w:rPr>
          <w:rFonts w:ascii="Times New Roman" w:hAnsi="Times New Roman" w:cs="Times New Roman"/>
          <w:sz w:val="24"/>
          <w:szCs w:val="24"/>
          <w:lang w:val="kk-KZ"/>
        </w:rPr>
        <w:t>ЕСП</w:t>
      </w:r>
      <w:r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составляет: 1 МРП </w:t>
      </w:r>
      <w:r w:rsidR="00944D52" w:rsidRPr="00944D52">
        <w:rPr>
          <w:rFonts w:ascii="Times New Roman" w:hAnsi="Times New Roman" w:cs="Times New Roman"/>
          <w:sz w:val="24"/>
          <w:szCs w:val="24"/>
          <w:lang w:val="kk-KZ"/>
        </w:rPr>
        <w:t>(2</w:t>
      </w:r>
      <w:r w:rsidR="00E0017E">
        <w:rPr>
          <w:rFonts w:ascii="Times New Roman" w:hAnsi="Times New Roman" w:cs="Times New Roman"/>
          <w:sz w:val="24"/>
          <w:szCs w:val="24"/>
          <w:lang w:val="kk-KZ"/>
        </w:rPr>
        <w:t>651</w:t>
      </w:r>
      <w:r w:rsidR="00944D52"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тг.) </w:t>
      </w:r>
      <w:r w:rsidRPr="00944D52">
        <w:rPr>
          <w:rFonts w:ascii="Times New Roman" w:hAnsi="Times New Roman" w:cs="Times New Roman"/>
          <w:sz w:val="24"/>
          <w:szCs w:val="24"/>
          <w:lang w:val="kk-KZ"/>
        </w:rPr>
        <w:t>– для физических лиц, проживающих в городах республиканского значения, столице и областного значения; 0</w:t>
      </w:r>
      <w:r w:rsidRPr="00275E44">
        <w:rPr>
          <w:rFonts w:ascii="Times New Roman" w:hAnsi="Times New Roman" w:cs="Times New Roman"/>
          <w:sz w:val="24"/>
          <w:szCs w:val="24"/>
          <w:lang w:val="kk-KZ"/>
        </w:rPr>
        <w:t>,5 МРП</w:t>
      </w:r>
      <w:r w:rsidR="00E0017E" w:rsidRPr="00275E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5E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5E44" w:rsidRPr="00275E44">
        <w:rPr>
          <w:rFonts w:ascii="Times New Roman" w:hAnsi="Times New Roman" w:cs="Times New Roman"/>
          <w:sz w:val="24"/>
          <w:szCs w:val="24"/>
        </w:rPr>
        <w:t>(</w:t>
      </w:r>
      <w:r w:rsidR="00275E44" w:rsidRPr="00275E44">
        <w:rPr>
          <w:rFonts w:ascii="Times New Roman" w:hAnsi="Times New Roman" w:cs="Times New Roman"/>
          <w:sz w:val="24"/>
          <w:szCs w:val="24"/>
          <w:lang w:val="kk-KZ"/>
        </w:rPr>
        <w:t>1325,50</w:t>
      </w:r>
      <w:r w:rsidR="00275E44" w:rsidRPr="00275E44">
        <w:rPr>
          <w:rFonts w:ascii="Times New Roman" w:hAnsi="Times New Roman" w:cs="Times New Roman"/>
          <w:sz w:val="24"/>
          <w:szCs w:val="24"/>
        </w:rPr>
        <w:t xml:space="preserve">) </w:t>
      </w:r>
      <w:r w:rsidRPr="00275E44">
        <w:rPr>
          <w:rFonts w:ascii="Times New Roman" w:hAnsi="Times New Roman" w:cs="Times New Roman"/>
          <w:sz w:val="24"/>
          <w:szCs w:val="24"/>
          <w:lang w:val="kk-KZ"/>
        </w:rPr>
        <w:t>- для физических</w:t>
      </w:r>
      <w:r w:rsidRPr="00944D52">
        <w:rPr>
          <w:rFonts w:ascii="Times New Roman" w:hAnsi="Times New Roman" w:cs="Times New Roman"/>
          <w:sz w:val="24"/>
          <w:szCs w:val="24"/>
          <w:lang w:val="kk-KZ"/>
        </w:rPr>
        <w:t xml:space="preserve"> лиц, проживающих в других населенных пунктах.</w:t>
      </w:r>
      <w:r w:rsidR="00944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4D52">
        <w:rPr>
          <w:rFonts w:ascii="Times New Roman" w:hAnsi="Times New Roman" w:cs="Times New Roman"/>
          <w:sz w:val="24"/>
          <w:szCs w:val="24"/>
          <w:lang w:val="kk-KZ"/>
        </w:rPr>
        <w:t>Оплата производится через банки второго уровня одной суммой на счет Государственной корпорации Правительство для Граждан</w:t>
      </w:r>
      <w:r w:rsidR="00944D52">
        <w:rPr>
          <w:rFonts w:ascii="Times New Roman" w:hAnsi="Times New Roman" w:cs="Times New Roman"/>
          <w:sz w:val="24"/>
          <w:szCs w:val="24"/>
          <w:lang w:val="kk-KZ"/>
        </w:rPr>
        <w:t xml:space="preserve"> (ЦОНы)</w:t>
      </w:r>
      <w:r w:rsidRPr="00944D52">
        <w:rPr>
          <w:rFonts w:ascii="Times New Roman" w:hAnsi="Times New Roman" w:cs="Times New Roman"/>
          <w:sz w:val="24"/>
          <w:szCs w:val="24"/>
          <w:lang w:val="kk-KZ"/>
        </w:rPr>
        <w:t>. Для осуществления платежа открытие расчетного счета в банке не требуется. Сумма единого совокупного платежа распределяется Государственной Корпорацией в следующей пропорции: 10% - индивидуальный подоходный налог (ИПН); 20 % - социальные отчисления (СО); 30 % - обязательные пенсионный взносы (ОПВ); 40 % - отчисления на обязательное медицинское страхование (ОСМС).  Для лиц, достигших пенсионного возраста, вся сумма платежа признается индивидуальным подоходным налогом, распределение на социальные платежи не производится.</w:t>
      </w:r>
      <w:r w:rsidR="00E663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081D" w:rsidRPr="005D3436" w:rsidRDefault="005D3436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Таким образом, 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 xml:space="preserve">ЕСП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даёт право 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>участвовать в накопительной пенсионной системе и получить пенсионную выплату в зависимости от стажа участия в системе</w:t>
      </w:r>
      <w:r w:rsidR="00DD7B3A">
        <w:rPr>
          <w:rFonts w:ascii="Times New Roman" w:hAnsi="Times New Roman" w:cs="Times New Roman"/>
          <w:sz w:val="24"/>
          <w:szCs w:val="24"/>
          <w:lang w:val="kk-KZ"/>
        </w:rPr>
        <w:t xml:space="preserve"> и сложившихся накоплений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 xml:space="preserve">. Кроме пополнения своих пенсионных </w:t>
      </w:r>
      <w:r w:rsidR="00DD7B3A">
        <w:rPr>
          <w:rFonts w:ascii="Times New Roman" w:hAnsi="Times New Roman" w:cs="Times New Roman"/>
          <w:sz w:val="24"/>
          <w:szCs w:val="24"/>
          <w:lang w:val="kk-KZ"/>
        </w:rPr>
        <w:t>сбережений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kk-KZ"/>
        </w:rPr>
        <w:t>ЕНПФ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 xml:space="preserve">, для плательщиков ЕСП появится возможность получать базовую пенсию в </w:t>
      </w:r>
      <w:r w:rsidR="00DD7B3A">
        <w:rPr>
          <w:rFonts w:ascii="Times New Roman" w:hAnsi="Times New Roman" w:cs="Times New Roman"/>
          <w:sz w:val="24"/>
          <w:szCs w:val="24"/>
          <w:lang w:val="kk-KZ"/>
        </w:rPr>
        <w:t>зависимости от подтвержденного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 xml:space="preserve"> трудово</w:t>
      </w:r>
      <w:r w:rsidR="004A0126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 xml:space="preserve"> стаж</w:t>
      </w:r>
      <w:r w:rsidR="004A012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Кроме того, </w:t>
      </w:r>
      <w:r w:rsidR="004A0126">
        <w:rPr>
          <w:rFonts w:ascii="Times New Roman" w:hAnsi="Times New Roman" w:cs="Times New Roman"/>
          <w:sz w:val="24"/>
          <w:szCs w:val="24"/>
          <w:lang w:val="kk-KZ"/>
        </w:rPr>
        <w:t xml:space="preserve">плательщик становится участником 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>систем</w:t>
      </w:r>
      <w:r w:rsidR="004A012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 xml:space="preserve"> обязательного социального медицинского страхования и получ</w:t>
      </w:r>
      <w:r w:rsidR="004A0126">
        <w:rPr>
          <w:rFonts w:ascii="Times New Roman" w:hAnsi="Times New Roman" w:cs="Times New Roman"/>
          <w:sz w:val="24"/>
          <w:szCs w:val="24"/>
          <w:lang w:val="kk-KZ"/>
        </w:rPr>
        <w:t>ае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 xml:space="preserve">т доступ к медицинским услугам, неограниченным по сумме и видам, с правом выбора 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медицинского учреждения </w:t>
      </w:r>
      <w:r w:rsidR="004A0126">
        <w:rPr>
          <w:rFonts w:ascii="Times New Roman" w:hAnsi="Times New Roman" w:cs="Times New Roman"/>
          <w:sz w:val="24"/>
          <w:szCs w:val="24"/>
          <w:lang w:val="kk-KZ"/>
        </w:rPr>
        <w:t>после введения ОСМС, а также сможет п</w:t>
      </w:r>
      <w:r w:rsidRPr="005D3436">
        <w:rPr>
          <w:rFonts w:ascii="Times New Roman" w:hAnsi="Times New Roman" w:cs="Times New Roman"/>
          <w:sz w:val="24"/>
          <w:szCs w:val="24"/>
          <w:lang w:val="kk-KZ"/>
        </w:rPr>
        <w:t>олучить социальные выплаты в случаях утраты трудоспособности, потери работы, потери кормильца, беременности и родов, усыновления или удочерения ребенка, ухода за ребенком.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26F8" w:rsidRPr="00E60607" w:rsidRDefault="005D3436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66376">
        <w:rPr>
          <w:rFonts w:ascii="Times New Roman" w:hAnsi="Times New Roman" w:cs="Times New Roman"/>
          <w:sz w:val="24"/>
          <w:szCs w:val="24"/>
        </w:rPr>
        <w:t xml:space="preserve">для обеспечения в будущем достойной пенсии он </w:t>
      </w:r>
      <w:r w:rsidR="00DC26F8" w:rsidRPr="00A82C1A">
        <w:rPr>
          <w:rFonts w:ascii="Times New Roman" w:hAnsi="Times New Roman" w:cs="Times New Roman"/>
          <w:sz w:val="24"/>
          <w:szCs w:val="24"/>
        </w:rPr>
        <w:t xml:space="preserve">может осуществлять добровольные пенсионные взносы. Один из плюсов ДПВ заключается в том, что </w:t>
      </w:r>
      <w:r w:rsidR="009C2BE9">
        <w:rPr>
          <w:rFonts w:ascii="Times New Roman" w:hAnsi="Times New Roman" w:cs="Times New Roman"/>
          <w:sz w:val="24"/>
          <w:szCs w:val="24"/>
        </w:rPr>
        <w:t>В</w:t>
      </w:r>
      <w:r w:rsidR="00DC26F8" w:rsidRPr="00A82C1A">
        <w:rPr>
          <w:rFonts w:ascii="Times New Roman" w:hAnsi="Times New Roman" w:cs="Times New Roman"/>
          <w:sz w:val="24"/>
          <w:szCs w:val="24"/>
        </w:rPr>
        <w:t xml:space="preserve">ы сами определяете размер взноса и периодичность уплаты, а также порядок </w:t>
      </w:r>
      <w:r w:rsidR="004A0126">
        <w:rPr>
          <w:rFonts w:ascii="Times New Roman" w:hAnsi="Times New Roman" w:cs="Times New Roman"/>
          <w:sz w:val="24"/>
          <w:szCs w:val="24"/>
        </w:rPr>
        <w:t>получения</w:t>
      </w:r>
      <w:r w:rsidR="00DC26F8" w:rsidRPr="00A82C1A">
        <w:rPr>
          <w:rFonts w:ascii="Times New Roman" w:hAnsi="Times New Roman" w:cs="Times New Roman"/>
          <w:sz w:val="24"/>
          <w:szCs w:val="24"/>
        </w:rPr>
        <w:t xml:space="preserve"> пенсионных накоплений</w:t>
      </w:r>
      <w:r w:rsidR="004A0126">
        <w:rPr>
          <w:rFonts w:ascii="Times New Roman" w:hAnsi="Times New Roman" w:cs="Times New Roman"/>
          <w:sz w:val="24"/>
          <w:szCs w:val="24"/>
        </w:rPr>
        <w:t xml:space="preserve"> при наступлении права на выплату ДПВ</w:t>
      </w:r>
      <w:r w:rsidR="00DC26F8" w:rsidRPr="00A82C1A">
        <w:rPr>
          <w:rFonts w:ascii="Times New Roman" w:hAnsi="Times New Roman" w:cs="Times New Roman"/>
          <w:sz w:val="24"/>
          <w:szCs w:val="24"/>
        </w:rPr>
        <w:t>. Осуществлять добровольные пенсионные взносы нужно самостоятельно. Для этого необходимо заключить договор с ЕНПФ и перечислять добровольные отчисления в ЕНПФ на банковские реквизиты, указанные в договоре. Для удобства на сайте ЕНПФ реализована услуга по открытию добровольного пенсионного счета онлайн с помощью актуального ключа ЭЦП</w:t>
      </w:r>
      <w:r w:rsidR="00064876">
        <w:rPr>
          <w:rFonts w:ascii="Times New Roman" w:hAnsi="Times New Roman" w:cs="Times New Roman"/>
          <w:sz w:val="24"/>
          <w:szCs w:val="24"/>
        </w:rPr>
        <w:t>, либо достаточно прийти в один из многочисленных филиалов ЕНПФ</w:t>
      </w:r>
      <w:r w:rsidR="004A0126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E60607">
        <w:rPr>
          <w:rFonts w:ascii="Times New Roman" w:hAnsi="Times New Roman" w:cs="Times New Roman"/>
          <w:sz w:val="24"/>
          <w:szCs w:val="24"/>
        </w:rPr>
        <w:t xml:space="preserve">уплачивать ДПВ возможно через банковские сервисы – приложение </w:t>
      </w:r>
      <w:r w:rsidR="00E60607">
        <w:rPr>
          <w:rFonts w:ascii="Times New Roman" w:hAnsi="Times New Roman" w:cs="Times New Roman"/>
          <w:sz w:val="24"/>
          <w:szCs w:val="24"/>
          <w:lang w:val="en-US"/>
        </w:rPr>
        <w:t>Kaspi</w:t>
      </w:r>
      <w:r w:rsidR="00E60607" w:rsidRPr="00E33E82">
        <w:rPr>
          <w:rFonts w:ascii="Times New Roman" w:hAnsi="Times New Roman" w:cs="Times New Roman"/>
          <w:sz w:val="24"/>
          <w:szCs w:val="24"/>
        </w:rPr>
        <w:t>.</w:t>
      </w:r>
      <w:r w:rsidR="00E60607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E60607" w:rsidRPr="00E33E82">
        <w:rPr>
          <w:rFonts w:ascii="Times New Roman" w:hAnsi="Times New Roman" w:cs="Times New Roman"/>
          <w:sz w:val="24"/>
          <w:szCs w:val="24"/>
        </w:rPr>
        <w:t xml:space="preserve"> </w:t>
      </w:r>
      <w:r w:rsidR="00E60607">
        <w:rPr>
          <w:rFonts w:ascii="Times New Roman" w:hAnsi="Times New Roman" w:cs="Times New Roman"/>
          <w:sz w:val="24"/>
          <w:szCs w:val="24"/>
          <w:lang w:val="kk-KZ"/>
        </w:rPr>
        <w:t xml:space="preserve">терминалы </w:t>
      </w:r>
      <w:r w:rsidR="00E60607" w:rsidRPr="004544CE">
        <w:rPr>
          <w:rFonts w:ascii="Times New Roman" w:hAnsi="Times New Roman" w:cs="Times New Roman"/>
          <w:bCs/>
          <w:iCs/>
          <w:sz w:val="24"/>
          <w:szCs w:val="24"/>
          <w:lang w:val="en-US"/>
        </w:rPr>
        <w:t>Halyk</w:t>
      </w:r>
      <w:r w:rsidR="00E60607" w:rsidRPr="004544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60607" w:rsidRPr="004544CE">
        <w:rPr>
          <w:rFonts w:ascii="Times New Roman" w:hAnsi="Times New Roman" w:cs="Times New Roman"/>
          <w:bCs/>
          <w:iCs/>
          <w:sz w:val="24"/>
          <w:szCs w:val="24"/>
          <w:lang w:val="en-US"/>
        </w:rPr>
        <w:t>Bank</w:t>
      </w:r>
      <w:r w:rsidR="00E606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6629" w:rsidRDefault="00706629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35A" w:rsidRDefault="002D735A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6629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706629" w:rsidRPr="00706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Здравствуйте, меня зовут Елена. Два года назад я выехала на ПМЖ в Россию и только недавно узнала, что могу забрать свои накопления из ЕНПФ. Правда</w:t>
      </w:r>
      <w:r w:rsidR="00335B69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06629" w:rsidRPr="00706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 меня возникла проблема – я вышла замуж и сменила фамилию, а взносы перечислялись на мою девичью фамилию. Каким образом, теперь мне получить деньги</w:t>
      </w:r>
      <w:r w:rsidR="007B40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какие необходимо предоставить документы</w:t>
      </w:r>
      <w:r w:rsidR="00706629" w:rsidRPr="00706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? </w:t>
      </w:r>
    </w:p>
    <w:p w:rsidR="00706629" w:rsidRPr="00706629" w:rsidRDefault="00706629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0D9" w:rsidRPr="00C8219D" w:rsidRDefault="007B40D9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C8219D">
        <w:rPr>
          <w:rFonts w:ascii="Times New Roman" w:hAnsi="Times New Roman" w:cs="Times New Roman"/>
          <w:sz w:val="24"/>
          <w:szCs w:val="24"/>
        </w:rPr>
        <w:t xml:space="preserve">сли у Вас имеются накопления в Едином накопительном пенсионном фонде по обязательным пенсионным взносам (ОПВ) и обязательным профессиональным пенсионным взносам (ОППВ), либо по добровольным пенсионным взносам (ДПВ), то вы имеете право </w:t>
      </w:r>
      <w:r w:rsidR="00335B69">
        <w:rPr>
          <w:rFonts w:ascii="Times New Roman" w:hAnsi="Times New Roman" w:cs="Times New Roman"/>
          <w:sz w:val="24"/>
          <w:szCs w:val="24"/>
        </w:rPr>
        <w:t>получить</w:t>
      </w:r>
      <w:r w:rsidRPr="00C8219D">
        <w:rPr>
          <w:rFonts w:ascii="Times New Roman" w:hAnsi="Times New Roman" w:cs="Times New Roman"/>
          <w:sz w:val="24"/>
          <w:szCs w:val="24"/>
        </w:rPr>
        <w:t xml:space="preserve"> свои сбережения в связи с выездом на постоянное место жительства за пределы Республики Казахстан. </w:t>
      </w:r>
    </w:p>
    <w:p w:rsidR="007B40D9" w:rsidRPr="00C8219D" w:rsidRDefault="007B40D9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19D">
        <w:rPr>
          <w:rFonts w:ascii="Times New Roman" w:hAnsi="Times New Roman" w:cs="Times New Roman"/>
          <w:sz w:val="24"/>
          <w:szCs w:val="24"/>
        </w:rPr>
        <w:t>Документы на выплату пенсионных накоплений могут быть представлены в ЕНПФ одним из следующих способов:</w:t>
      </w:r>
    </w:p>
    <w:p w:rsidR="007B40D9" w:rsidRPr="00C8219D" w:rsidRDefault="007B40D9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19D">
        <w:rPr>
          <w:rFonts w:ascii="Times New Roman" w:hAnsi="Times New Roman" w:cs="Times New Roman"/>
          <w:b/>
          <w:i/>
          <w:sz w:val="24"/>
          <w:szCs w:val="24"/>
        </w:rPr>
        <w:t>- при личном обращении;</w:t>
      </w:r>
    </w:p>
    <w:p w:rsidR="007B40D9" w:rsidRPr="00C8219D" w:rsidRDefault="007B40D9" w:rsidP="00E33E82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19D">
        <w:rPr>
          <w:rFonts w:ascii="Times New Roman" w:hAnsi="Times New Roman" w:cs="Times New Roman"/>
          <w:b/>
          <w:i/>
          <w:sz w:val="24"/>
          <w:szCs w:val="24"/>
        </w:rPr>
        <w:t>- посредством почтовой связи;</w:t>
      </w:r>
    </w:p>
    <w:p w:rsidR="007B40D9" w:rsidRPr="00C8219D" w:rsidRDefault="007B40D9" w:rsidP="00E33E82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19D">
        <w:rPr>
          <w:rFonts w:ascii="Times New Roman" w:hAnsi="Times New Roman" w:cs="Times New Roman"/>
          <w:b/>
          <w:i/>
          <w:sz w:val="24"/>
          <w:szCs w:val="24"/>
        </w:rPr>
        <w:t>- через третье лицо (поверенного). При этом документы принимаются только при личном обращении поверенного в офис ЕНПФ.</w:t>
      </w:r>
    </w:p>
    <w:p w:rsidR="00BC02F9" w:rsidRPr="00C8219D" w:rsidRDefault="007B40D9" w:rsidP="00E33E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19D">
        <w:rPr>
          <w:rFonts w:ascii="Times New Roman" w:hAnsi="Times New Roman" w:cs="Times New Roman"/>
          <w:sz w:val="24"/>
          <w:szCs w:val="24"/>
        </w:rPr>
        <w:t xml:space="preserve">Обращаем внимание, </w:t>
      </w:r>
      <w:r w:rsidRPr="00C8219D">
        <w:rPr>
          <w:rFonts w:ascii="Times New Roman" w:hAnsi="Times New Roman" w:cs="Times New Roman"/>
          <w:b/>
          <w:sz w:val="24"/>
          <w:szCs w:val="24"/>
        </w:rPr>
        <w:t>перед подачей заявления у Вас обязательном порядке должен быть оформлен выезд на ПМЖ</w:t>
      </w:r>
      <w:r w:rsidRPr="00C8219D">
        <w:rPr>
          <w:rFonts w:ascii="Times New Roman" w:hAnsi="Times New Roman" w:cs="Times New Roman"/>
          <w:sz w:val="24"/>
          <w:szCs w:val="24"/>
        </w:rPr>
        <w:t>, так как это одно из обязательных требований законодательства для получения пенсионных выплат.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6F8" w:rsidRPr="00706629">
        <w:rPr>
          <w:rFonts w:ascii="Times New Roman" w:hAnsi="Times New Roman" w:cs="Times New Roman"/>
          <w:sz w:val="24"/>
          <w:szCs w:val="24"/>
          <w:lang w:val="kk-KZ"/>
        </w:rPr>
        <w:t xml:space="preserve">При рассмотрении заявлений о назначении пенсионных выплат в связи с выездом на ПМЖ </w:t>
      </w:r>
      <w:r w:rsidR="008C199B">
        <w:rPr>
          <w:rFonts w:ascii="Times New Roman" w:hAnsi="Times New Roman" w:cs="Times New Roman"/>
          <w:sz w:val="24"/>
          <w:szCs w:val="24"/>
          <w:lang w:val="kk-KZ"/>
        </w:rPr>
        <w:t>сотрудники АО «ЕНПФ» запрашивают</w:t>
      </w:r>
      <w:r w:rsidR="00DC26F8" w:rsidRPr="00706629">
        <w:rPr>
          <w:rFonts w:ascii="Times New Roman" w:hAnsi="Times New Roman" w:cs="Times New Roman"/>
          <w:sz w:val="24"/>
          <w:szCs w:val="24"/>
          <w:lang w:val="kk-KZ"/>
        </w:rPr>
        <w:t xml:space="preserve"> сведения из информационных систем государственных органов Республики Казахстан о наличии у обратившегося иностранца или лица без гражданства удостоверения личности гражданина Республики Казахстан либо вида на жительство иностранца в Республике Казахстан</w:t>
      </w:r>
      <w:r w:rsidR="00BE6E8F">
        <w:rPr>
          <w:rFonts w:ascii="Times New Roman" w:hAnsi="Times New Roman" w:cs="Times New Roman"/>
          <w:sz w:val="24"/>
          <w:szCs w:val="24"/>
        </w:rPr>
        <w:t xml:space="preserve">. </w:t>
      </w:r>
      <w:r w:rsidR="00DC26F8" w:rsidRPr="00706629">
        <w:rPr>
          <w:rFonts w:ascii="Times New Roman" w:hAnsi="Times New Roman" w:cs="Times New Roman"/>
          <w:sz w:val="24"/>
          <w:szCs w:val="24"/>
          <w:lang w:val="kk-KZ"/>
        </w:rPr>
        <w:t xml:space="preserve">В случае получения сведений о недействительности </w:t>
      </w:r>
      <w:r w:rsidR="00BE6E8F">
        <w:rPr>
          <w:rFonts w:ascii="Times New Roman" w:hAnsi="Times New Roman" w:cs="Times New Roman"/>
          <w:sz w:val="24"/>
          <w:szCs w:val="24"/>
          <w:lang w:val="kk-KZ"/>
        </w:rPr>
        <w:t>вышеизложенных документов</w:t>
      </w:r>
      <w:r w:rsidR="00DC26F8" w:rsidRPr="00706629">
        <w:rPr>
          <w:rFonts w:ascii="Times New Roman" w:hAnsi="Times New Roman" w:cs="Times New Roman"/>
          <w:sz w:val="24"/>
          <w:szCs w:val="24"/>
          <w:lang w:val="kk-KZ"/>
        </w:rPr>
        <w:t>, ЕНПФ осуществляет пенсионную выплату.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02F9" w:rsidRPr="00C8219D">
        <w:rPr>
          <w:rFonts w:ascii="Times New Roman" w:hAnsi="Times New Roman" w:cs="Times New Roman"/>
          <w:sz w:val="24"/>
          <w:szCs w:val="24"/>
        </w:rPr>
        <w:t>Отметим, при личном обращении в обязательном порядке представляют</w:t>
      </w:r>
      <w:r w:rsidR="008E4D12">
        <w:rPr>
          <w:rFonts w:ascii="Times New Roman" w:hAnsi="Times New Roman" w:cs="Times New Roman"/>
          <w:sz w:val="24"/>
          <w:szCs w:val="24"/>
        </w:rPr>
        <w:t xml:space="preserve"> </w:t>
      </w:r>
      <w:r w:rsidR="00BC02F9" w:rsidRPr="00C8219D">
        <w:rPr>
          <w:rFonts w:ascii="Times New Roman" w:hAnsi="Times New Roman" w:cs="Times New Roman"/>
          <w:sz w:val="24"/>
          <w:szCs w:val="24"/>
        </w:rPr>
        <w:t>в ЕНПФ: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 xml:space="preserve">1) заявление о назначении пенсионных выплат по форме, </w:t>
      </w:r>
      <w:r w:rsidR="007B40D9" w:rsidRPr="00C8219D">
        <w:rPr>
          <w:rFonts w:ascii="Times New Roman" w:hAnsi="Times New Roman" w:cs="Times New Roman"/>
          <w:b/>
          <w:sz w:val="24"/>
          <w:szCs w:val="24"/>
        </w:rPr>
        <w:t>утверждённой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внутренним документом ЕНПФ (далее – заявление);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2) копию заграничного паспорта и оригинал для сверки, если иное не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предусмотрено международными договорами (в случае предоставления внутреннего паспорта гражданина Российской Федерации, заявление не подлежит исполнению);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3) сведения о банковском счете получателя.</w:t>
      </w:r>
    </w:p>
    <w:p w:rsidR="00BC02F9" w:rsidRPr="00C8219D" w:rsidRDefault="00BC02F9" w:rsidP="008E4D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219D">
        <w:rPr>
          <w:rFonts w:ascii="Times New Roman" w:hAnsi="Times New Roman" w:cs="Times New Roman"/>
          <w:sz w:val="24"/>
          <w:szCs w:val="24"/>
        </w:rPr>
        <w:t>В случае подачи заявления через третье лицо (поверенного), в дополнение к</w:t>
      </w:r>
      <w:r w:rsidR="009C2BE9">
        <w:rPr>
          <w:rFonts w:ascii="Times New Roman" w:hAnsi="Times New Roman" w:cs="Times New Roman"/>
          <w:sz w:val="24"/>
          <w:szCs w:val="24"/>
        </w:rPr>
        <w:t xml:space="preserve"> </w:t>
      </w:r>
      <w:r w:rsidRPr="00C8219D">
        <w:rPr>
          <w:rFonts w:ascii="Times New Roman" w:hAnsi="Times New Roman" w:cs="Times New Roman"/>
          <w:sz w:val="24"/>
          <w:szCs w:val="24"/>
        </w:rPr>
        <w:t>вышеуказанным документам третьим лицом представляются: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1) оригинал нотариально удостоверенной доверенности или ее нотариально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lastRenderedPageBreak/>
        <w:t>засвидетельствованная копия;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2) копия документа, удостоверяющего личность третьего лица, и оригинал для сверки. При этом копия документа, удостоверяющего личность получателя, нотариально свидетельствуется.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19D">
        <w:rPr>
          <w:rFonts w:ascii="Times New Roman" w:hAnsi="Times New Roman" w:cs="Times New Roman"/>
          <w:sz w:val="24"/>
          <w:szCs w:val="24"/>
        </w:rPr>
        <w:t>При передаче заявления через средства почтовой связи документ,</w:t>
      </w:r>
      <w:r w:rsidR="007B40D9">
        <w:rPr>
          <w:rFonts w:ascii="Times New Roman" w:hAnsi="Times New Roman" w:cs="Times New Roman"/>
          <w:sz w:val="24"/>
          <w:szCs w:val="24"/>
        </w:rPr>
        <w:t xml:space="preserve"> </w:t>
      </w:r>
      <w:r w:rsidRPr="00C8219D">
        <w:rPr>
          <w:rFonts w:ascii="Times New Roman" w:hAnsi="Times New Roman" w:cs="Times New Roman"/>
          <w:sz w:val="24"/>
          <w:szCs w:val="24"/>
        </w:rPr>
        <w:t>удостоверяющий личность получателя и подпись получателя в заявлении также нотариально свидетельствуются.</w:t>
      </w:r>
    </w:p>
    <w:p w:rsidR="00BC02F9" w:rsidRPr="00E337AA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19D">
        <w:rPr>
          <w:rFonts w:ascii="Times New Roman" w:hAnsi="Times New Roman" w:cs="Times New Roman"/>
          <w:sz w:val="24"/>
          <w:szCs w:val="24"/>
        </w:rPr>
        <w:t xml:space="preserve">К слову, пенсионные выплаты переводятся ЕНПФ на банковский </w:t>
      </w:r>
      <w:r w:rsidR="0033477A" w:rsidRPr="00C8219D">
        <w:rPr>
          <w:rFonts w:ascii="Times New Roman" w:hAnsi="Times New Roman" w:cs="Times New Roman"/>
          <w:sz w:val="24"/>
          <w:szCs w:val="24"/>
        </w:rPr>
        <w:t>счёт</w:t>
      </w:r>
      <w:r w:rsidRPr="00C8219D">
        <w:rPr>
          <w:rFonts w:ascii="Times New Roman" w:hAnsi="Times New Roman" w:cs="Times New Roman"/>
          <w:sz w:val="24"/>
          <w:szCs w:val="24"/>
        </w:rPr>
        <w:t xml:space="preserve"> получателя, реквизиты которого указаны в заявлении исключительно в национальной валюте – при перечислении на банковские счета,</w:t>
      </w:r>
      <w:r w:rsidR="007B40D9">
        <w:rPr>
          <w:rFonts w:ascii="Times New Roman" w:hAnsi="Times New Roman" w:cs="Times New Roman"/>
          <w:sz w:val="24"/>
          <w:szCs w:val="24"/>
        </w:rPr>
        <w:t xml:space="preserve"> </w:t>
      </w:r>
      <w:r w:rsidRPr="00C8219D">
        <w:rPr>
          <w:rFonts w:ascii="Times New Roman" w:hAnsi="Times New Roman" w:cs="Times New Roman"/>
          <w:sz w:val="24"/>
          <w:szCs w:val="24"/>
        </w:rPr>
        <w:t>открытые в банках второго уровня/организации, осуществляющей отдельные виды банковских операций, на территории Казахстана; а также в долларах США, в евро, в фунтах стерлингов или в российских рублях – при</w:t>
      </w:r>
      <w:r w:rsidR="007B40D9">
        <w:rPr>
          <w:rFonts w:ascii="Times New Roman" w:hAnsi="Times New Roman" w:cs="Times New Roman"/>
          <w:sz w:val="24"/>
          <w:szCs w:val="24"/>
        </w:rPr>
        <w:t xml:space="preserve"> </w:t>
      </w:r>
      <w:r w:rsidRPr="00C8219D">
        <w:rPr>
          <w:rFonts w:ascii="Times New Roman" w:hAnsi="Times New Roman" w:cs="Times New Roman"/>
          <w:sz w:val="24"/>
          <w:szCs w:val="24"/>
        </w:rPr>
        <w:t>перечислении на банковские счета, открытые в иностранных банках за пределами Казахстан.</w:t>
      </w:r>
    </w:p>
    <w:p w:rsidR="00BC02F9" w:rsidRPr="000F30AB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19D">
        <w:rPr>
          <w:rFonts w:ascii="Times New Roman" w:hAnsi="Times New Roman" w:cs="Times New Roman"/>
          <w:sz w:val="24"/>
          <w:szCs w:val="24"/>
        </w:rPr>
        <w:t>Увидеть актуальный перечень всех необходимых документов в зависимости от способа их подачи в ЕНПФ (при личном обращении/через средства почтовой связи/третье лицо), требования к их оформлению, а также бланки заявлений и образцы их заполнения в зависимости от вида валюты платежа, образцы доверенностей, разъяснения уполномоченных государственных органов размещены на веб-сайте ЕНПФ по адресу www.enpf.kz, информация на котором регулярно обновляется.</w:t>
      </w:r>
      <w:r w:rsidR="009C2BE9">
        <w:rPr>
          <w:rFonts w:ascii="Times New Roman" w:hAnsi="Times New Roman" w:cs="Times New Roman"/>
          <w:sz w:val="24"/>
          <w:szCs w:val="24"/>
        </w:rPr>
        <w:t xml:space="preserve"> Кроме того, на сайте </w:t>
      </w:r>
      <w:r w:rsidR="000F30AB">
        <w:rPr>
          <w:rFonts w:ascii="Times New Roman" w:hAnsi="Times New Roman" w:cs="Times New Roman"/>
          <w:sz w:val="24"/>
          <w:szCs w:val="24"/>
          <w:lang w:val="en-US"/>
        </w:rPr>
        <w:t>enpf</w:t>
      </w:r>
      <w:r w:rsidR="000F30AB" w:rsidRPr="00C9498C">
        <w:rPr>
          <w:rFonts w:ascii="Times New Roman" w:hAnsi="Times New Roman" w:cs="Times New Roman"/>
          <w:sz w:val="24"/>
          <w:szCs w:val="24"/>
        </w:rPr>
        <w:t>.</w:t>
      </w:r>
      <w:r w:rsidR="000F30AB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0F30AB" w:rsidRPr="00C9498C">
        <w:rPr>
          <w:rFonts w:ascii="Times New Roman" w:hAnsi="Times New Roman" w:cs="Times New Roman"/>
          <w:sz w:val="24"/>
          <w:szCs w:val="24"/>
        </w:rPr>
        <w:t xml:space="preserve"> </w:t>
      </w:r>
      <w:r w:rsidR="000F30AB">
        <w:rPr>
          <w:rFonts w:ascii="Times New Roman" w:hAnsi="Times New Roman" w:cs="Times New Roman"/>
          <w:sz w:val="24"/>
          <w:szCs w:val="24"/>
        </w:rPr>
        <w:t xml:space="preserve">в разделе «Электронные сервисы»  есть возможность предварительной проверки документов в режиме онлайн.  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19D">
        <w:rPr>
          <w:rFonts w:ascii="Times New Roman" w:hAnsi="Times New Roman" w:cs="Times New Roman"/>
          <w:sz w:val="24"/>
          <w:szCs w:val="24"/>
        </w:rPr>
        <w:t>В случае изменения реквизитов получателя при получении заграничного</w:t>
      </w:r>
      <w:r w:rsidR="007B40D9">
        <w:rPr>
          <w:rFonts w:ascii="Times New Roman" w:hAnsi="Times New Roman" w:cs="Times New Roman"/>
          <w:sz w:val="24"/>
          <w:szCs w:val="24"/>
        </w:rPr>
        <w:t xml:space="preserve"> </w:t>
      </w:r>
      <w:r w:rsidRPr="00C8219D">
        <w:rPr>
          <w:rFonts w:ascii="Times New Roman" w:hAnsi="Times New Roman" w:cs="Times New Roman"/>
          <w:sz w:val="24"/>
          <w:szCs w:val="24"/>
        </w:rPr>
        <w:t>паспорта, а именно: фамилии, имени, отчества - при наличии, даты рождения,</w:t>
      </w:r>
      <w:r w:rsidR="007B40D9">
        <w:rPr>
          <w:rFonts w:ascii="Times New Roman" w:hAnsi="Times New Roman" w:cs="Times New Roman"/>
          <w:sz w:val="24"/>
          <w:szCs w:val="24"/>
        </w:rPr>
        <w:t xml:space="preserve"> </w:t>
      </w:r>
      <w:r w:rsidRPr="00C8219D">
        <w:rPr>
          <w:rFonts w:ascii="Times New Roman" w:hAnsi="Times New Roman" w:cs="Times New Roman"/>
          <w:sz w:val="24"/>
          <w:szCs w:val="24"/>
        </w:rPr>
        <w:t>дополнительно к вышеуказанному перечню документов необходимо представить в ЕНПФ оригинал либо нотариально засвидетельствованную копию одного из нижеследующих документов, подтверждающих факт изменения основных 4 реквизитов, оформленных с соблюдением требований к оформлению иностранных документов: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1) справка уполномоченного органа Республики Казахстан;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2) справка уполномоченного органа иностранного государства;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3) свидетельство/справка о перемене фамилии/имени/отчества;</w:t>
      </w:r>
    </w:p>
    <w:p w:rsidR="00BC02F9" w:rsidRPr="00C8219D" w:rsidRDefault="00BC02F9" w:rsidP="00E33E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>4) свидетельство о заключении/расторжении брака.</w:t>
      </w:r>
    </w:p>
    <w:p w:rsidR="002D735A" w:rsidRPr="00E337AA" w:rsidRDefault="002D735A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35A" w:rsidRDefault="002D735A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7196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B8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4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Я работаю маркшейдером 25 лет. Моя профессия </w:t>
      </w:r>
      <w:r w:rsidR="00335B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входит </w:t>
      </w:r>
      <w:r w:rsidR="00874058">
        <w:rPr>
          <w:rFonts w:ascii="Times New Roman" w:hAnsi="Times New Roman" w:cs="Times New Roman"/>
          <w:b/>
          <w:sz w:val="24"/>
          <w:szCs w:val="24"/>
          <w:lang w:val="kk-KZ"/>
        </w:rPr>
        <w:t>в число производств с вредными условиями труда. На данный момент я хотел бы перевести свои деньги из ЕНПФ в страховую организацию. Поэтому я хотел бы узнать с</w:t>
      </w:r>
      <w:r w:rsidR="00B81F73" w:rsidRPr="00B8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какого времени</w:t>
      </w:r>
      <w:r w:rsidR="00874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моя к</w:t>
      </w:r>
      <w:r w:rsidR="00B81F73" w:rsidRPr="00B81F73">
        <w:rPr>
          <w:rFonts w:ascii="Times New Roman" w:hAnsi="Times New Roman" w:cs="Times New Roman"/>
          <w:b/>
          <w:sz w:val="24"/>
          <w:szCs w:val="24"/>
          <w:lang w:val="kk-KZ"/>
        </w:rPr>
        <w:t>омпания должна</w:t>
      </w:r>
      <w:r w:rsidR="00874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была</w:t>
      </w:r>
      <w:r w:rsidR="00B81F73" w:rsidRPr="00B8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начислять </w:t>
      </w:r>
      <w:r w:rsidR="00874058">
        <w:rPr>
          <w:rFonts w:ascii="Times New Roman" w:hAnsi="Times New Roman" w:cs="Times New Roman"/>
          <w:b/>
          <w:sz w:val="24"/>
          <w:szCs w:val="24"/>
          <w:lang w:val="kk-KZ"/>
        </w:rPr>
        <w:t>за меня ОППВ</w:t>
      </w:r>
      <w:r w:rsidR="00B81F73" w:rsidRPr="00B8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момента заключения договора с ЕНПФ или же с момента внесения изменения в пенсионное законодательство, т.е. с 1 января 2014 года?</w:t>
      </w:r>
    </w:p>
    <w:p w:rsidR="00B81F73" w:rsidRPr="005F7196" w:rsidRDefault="00B81F73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45A7" w:rsidRDefault="00335B69" w:rsidP="000C4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Обязательные профессиональные пенсионные взносы (ОППВ) в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соответствии с Законом Республики Казахстан «О пенсионном обеспечении в Республике Казахстан»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введены с 1 января 2014 года. </w:t>
      </w:r>
      <w:r w:rsidR="000C45A7">
        <w:rPr>
          <w:rFonts w:ascii="Times New Roman" w:hAnsi="Times New Roman" w:cs="Times New Roman"/>
          <w:sz w:val="24"/>
          <w:szCs w:val="24"/>
          <w:lang w:val="kk-KZ"/>
        </w:rPr>
        <w:t xml:space="preserve">Именно с этого дня </w:t>
      </w:r>
      <w:r w:rsidR="00BF127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0C45A7">
        <w:rPr>
          <w:rFonts w:ascii="Times New Roman" w:hAnsi="Times New Roman" w:cs="Times New Roman"/>
          <w:sz w:val="24"/>
          <w:szCs w:val="24"/>
          <w:lang w:val="kk-KZ"/>
        </w:rPr>
        <w:t xml:space="preserve">аш работадатель </w:t>
      </w:r>
      <w:r w:rsidR="00453F23">
        <w:rPr>
          <w:rFonts w:ascii="Times New Roman" w:hAnsi="Times New Roman" w:cs="Times New Roman"/>
          <w:sz w:val="24"/>
          <w:szCs w:val="24"/>
          <w:lang w:val="kk-KZ"/>
        </w:rPr>
        <w:t xml:space="preserve">был </w:t>
      </w:r>
      <w:r w:rsidR="000C45A7">
        <w:rPr>
          <w:rFonts w:ascii="Times New Roman" w:hAnsi="Times New Roman" w:cs="Times New Roman"/>
          <w:sz w:val="24"/>
          <w:szCs w:val="24"/>
          <w:lang w:val="kk-KZ"/>
        </w:rPr>
        <w:t xml:space="preserve">обязан оплачивать за </w:t>
      </w:r>
      <w:r w:rsidR="00BF127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0C45A7">
        <w:rPr>
          <w:rFonts w:ascii="Times New Roman" w:hAnsi="Times New Roman" w:cs="Times New Roman"/>
          <w:sz w:val="24"/>
          <w:szCs w:val="24"/>
          <w:lang w:val="kk-KZ"/>
        </w:rPr>
        <w:t xml:space="preserve">ас взнос, который  равен 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>5 процент</w:t>
      </w:r>
      <w:r w:rsidR="000C45A7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 xml:space="preserve"> от </w:t>
      </w:r>
      <w:r w:rsidR="00BF127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0C45A7">
        <w:rPr>
          <w:rFonts w:ascii="Times New Roman" w:hAnsi="Times New Roman" w:cs="Times New Roman"/>
          <w:sz w:val="24"/>
          <w:szCs w:val="24"/>
          <w:lang w:val="kk-KZ"/>
        </w:rPr>
        <w:t xml:space="preserve">ашего 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>ежемесячного дохода</w:t>
      </w:r>
      <w:r w:rsidR="000C45A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F30AB">
        <w:rPr>
          <w:rFonts w:ascii="Times New Roman" w:hAnsi="Times New Roman" w:cs="Times New Roman"/>
          <w:sz w:val="24"/>
          <w:szCs w:val="24"/>
          <w:lang w:val="kk-KZ"/>
        </w:rPr>
        <w:t xml:space="preserve"> То есть </w:t>
      </w:r>
      <w:r w:rsidR="000C45A7">
        <w:rPr>
          <w:rFonts w:ascii="Times New Roman" w:hAnsi="Times New Roman" w:cs="Times New Roman"/>
          <w:sz w:val="24"/>
          <w:szCs w:val="24"/>
          <w:lang w:val="kk-KZ"/>
        </w:rPr>
        <w:t xml:space="preserve"> Стоит отметить, что </w:t>
      </w:r>
      <w:r w:rsidR="000C45A7" w:rsidRPr="000C45A7">
        <w:rPr>
          <w:rFonts w:ascii="Times New Roman" w:hAnsi="Times New Roman" w:cs="Times New Roman"/>
          <w:sz w:val="24"/>
          <w:szCs w:val="24"/>
        </w:rPr>
        <w:t>работодатели перечисляют ОППВ только по тем видам производств, которые отнесены к вредным (особо вредным), и только тем лицам, которые заняты в них.</w:t>
      </w:r>
    </w:p>
    <w:p w:rsidR="00DC26F8" w:rsidRPr="005F7196" w:rsidRDefault="000C45A7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этом с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 xml:space="preserve">воевременно не начисленные и не перечисленные </w:t>
      </w:r>
      <w:r w:rsidR="005268FB">
        <w:rPr>
          <w:rFonts w:ascii="Times New Roman" w:hAnsi="Times New Roman" w:cs="Times New Roman"/>
          <w:sz w:val="24"/>
          <w:szCs w:val="24"/>
          <w:lang w:val="kk-KZ"/>
        </w:rPr>
        <w:t>работ</w:t>
      </w:r>
      <w:r w:rsidR="00FF6233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5268FB">
        <w:rPr>
          <w:rFonts w:ascii="Times New Roman" w:hAnsi="Times New Roman" w:cs="Times New Roman"/>
          <w:sz w:val="24"/>
          <w:szCs w:val="24"/>
          <w:lang w:val="kk-KZ"/>
        </w:rPr>
        <w:t>дателем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 xml:space="preserve"> суммы ОППВ при условии фактической выплаты и получения работником дохода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 xml:space="preserve"> взыскиваются органами государственных доходов или подлежат перечислению </w:t>
      </w:r>
      <w:r>
        <w:rPr>
          <w:rFonts w:ascii="Times New Roman" w:hAnsi="Times New Roman" w:cs="Times New Roman"/>
          <w:sz w:val="24"/>
          <w:szCs w:val="24"/>
          <w:lang w:val="kk-KZ"/>
        </w:rPr>
        <w:t>работадателем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 xml:space="preserve"> в пользу работников, за которых уплачиваются ОППВ с начисленной пеней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 xml:space="preserve"> установленной уполномоченным органом, на каждый день просрочки (включая день оплаты в </w:t>
      </w:r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Государственную корпорацию). Контроль за полным и своевременным осуществлением уплаты ОППВ и пени, начисленной в соответствии с вышеуказанным, осуществляется органами государственных доходов в соответствии с законодательством Республики Казахстан. </w:t>
      </w:r>
      <w:bookmarkStart w:id="0" w:name="_GoBack"/>
      <w:bookmarkEnd w:id="0"/>
      <w:r w:rsidR="00DC26F8" w:rsidRPr="005F7196">
        <w:rPr>
          <w:rFonts w:ascii="Times New Roman" w:hAnsi="Times New Roman" w:cs="Times New Roman"/>
          <w:sz w:val="24"/>
          <w:szCs w:val="24"/>
          <w:lang w:val="kk-KZ"/>
        </w:rPr>
        <w:t>При этом обращаем внимание, что перечисленные ОППВ в пользу работника могут быть зачислены на его индивидуальный пенсионный счет в ЕНПФ при условии наличия у работника, открытого ИПС для учета ОППВ в ЕНПФ, который открывается на основании заявления вкладчика, составленного по форме, предусмотренной пенсионными правилами ЕНПФ.</w:t>
      </w:r>
    </w:p>
    <w:p w:rsidR="000C45A7" w:rsidRPr="00FD48E0" w:rsidRDefault="000C45A7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35A" w:rsidRPr="00FD48E0" w:rsidRDefault="002D735A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48E0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="00FD48E0" w:rsidRPr="00FD48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 вышел на пенсию, но мои накопления составили всего лишь около 300 тысяч тенге. Их я получил единовременно, теперь мой счёт в ЕНПФ закрыт? Либо он будет существовать?</w:t>
      </w:r>
      <w:r w:rsidR="005268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Вдруг мне как в банке нужно будет платить деньги за содержание счета?</w:t>
      </w:r>
    </w:p>
    <w:p w:rsidR="002D735A" w:rsidRPr="00FD48E0" w:rsidRDefault="002D735A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26F8" w:rsidRDefault="005268FB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Нет, за обслуживание Индивидуального пенсионного</w:t>
      </w:r>
      <w:r w:rsidR="00DC26F8" w:rsidRPr="00FD48E0">
        <w:rPr>
          <w:rFonts w:ascii="Times New Roman" w:hAnsi="Times New Roman" w:cs="Times New Roman"/>
          <w:sz w:val="24"/>
          <w:szCs w:val="24"/>
          <w:lang w:val="kk-KZ"/>
        </w:rPr>
        <w:t xml:space="preserve"> счет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C26F8" w:rsidRPr="00FD48E0">
        <w:rPr>
          <w:rFonts w:ascii="Times New Roman" w:hAnsi="Times New Roman" w:cs="Times New Roman"/>
          <w:sz w:val="24"/>
          <w:szCs w:val="24"/>
          <w:lang w:val="kk-KZ"/>
        </w:rPr>
        <w:t xml:space="preserve"> ЕНПФ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 взимает плату. Кроме того, сам ИПС</w:t>
      </w:r>
      <w:r w:rsidR="00DC26F8" w:rsidRPr="00FD48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6467">
        <w:rPr>
          <w:rFonts w:ascii="Times New Roman" w:hAnsi="Times New Roman" w:cs="Times New Roman"/>
          <w:sz w:val="24"/>
          <w:szCs w:val="24"/>
          <w:lang w:val="kk-KZ"/>
        </w:rPr>
        <w:t>закрывается</w:t>
      </w:r>
      <w:r w:rsidR="00A16467" w:rsidRPr="00A164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6467">
        <w:rPr>
          <w:rFonts w:ascii="Times New Roman" w:hAnsi="Times New Roman" w:cs="Times New Roman"/>
          <w:sz w:val="24"/>
          <w:szCs w:val="24"/>
          <w:lang w:val="kk-KZ"/>
        </w:rPr>
        <w:t>по истечении 12</w:t>
      </w:r>
      <w:r w:rsidR="00A16467" w:rsidRPr="00FD48E0">
        <w:rPr>
          <w:rFonts w:ascii="Times New Roman" w:hAnsi="Times New Roman" w:cs="Times New Roman"/>
          <w:sz w:val="24"/>
          <w:szCs w:val="24"/>
          <w:lang w:val="kk-KZ"/>
        </w:rPr>
        <w:t xml:space="preserve"> месяцев со дня осуществления выплаты пенсионных накоплений при условии отсутствия пенсионных накоплений на индивидуальном пенсионном счете вкладчика, возврата выплаченных пенсионных накоплений, поступлений пенсионных взносов, пени и иных поступлений в соответствии с законодательством Республики Казахстан о пенсионном обеспечении</w:t>
      </w:r>
      <w:r w:rsidR="003347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D735A" w:rsidRPr="00FD48E0" w:rsidRDefault="002D735A" w:rsidP="00E3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D735A" w:rsidRPr="00FD48E0" w:rsidSect="0071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248" w:rsidRDefault="00907248" w:rsidP="00B43FAD">
      <w:pPr>
        <w:spacing w:after="0" w:line="240" w:lineRule="auto"/>
      </w:pPr>
      <w:r>
        <w:separator/>
      </w:r>
    </w:p>
  </w:endnote>
  <w:endnote w:type="continuationSeparator" w:id="1">
    <w:p w:rsidR="00907248" w:rsidRDefault="00907248" w:rsidP="00B4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248" w:rsidRDefault="00907248" w:rsidP="00B43FAD">
      <w:pPr>
        <w:spacing w:after="0" w:line="240" w:lineRule="auto"/>
      </w:pPr>
      <w:r>
        <w:separator/>
      </w:r>
    </w:p>
  </w:footnote>
  <w:footnote w:type="continuationSeparator" w:id="1">
    <w:p w:rsidR="00907248" w:rsidRDefault="00907248" w:rsidP="00B43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781"/>
    <w:multiLevelType w:val="hybridMultilevel"/>
    <w:tmpl w:val="3D10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1F50"/>
    <w:multiLevelType w:val="hybridMultilevel"/>
    <w:tmpl w:val="06F06C50"/>
    <w:lvl w:ilvl="0" w:tplc="8A58B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90D54"/>
    <w:multiLevelType w:val="hybridMultilevel"/>
    <w:tmpl w:val="6B44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D8E"/>
    <w:rsid w:val="000069A4"/>
    <w:rsid w:val="00012F25"/>
    <w:rsid w:val="0002606F"/>
    <w:rsid w:val="00064876"/>
    <w:rsid w:val="00067E0B"/>
    <w:rsid w:val="000B7FB6"/>
    <w:rsid w:val="000C45A7"/>
    <w:rsid w:val="000D06EB"/>
    <w:rsid w:val="000F30AB"/>
    <w:rsid w:val="00113E5E"/>
    <w:rsid w:val="00134DFA"/>
    <w:rsid w:val="001C2F8C"/>
    <w:rsid w:val="001F23C0"/>
    <w:rsid w:val="002759F8"/>
    <w:rsid w:val="00275E44"/>
    <w:rsid w:val="002C1CA1"/>
    <w:rsid w:val="002D472F"/>
    <w:rsid w:val="002D735A"/>
    <w:rsid w:val="003206E4"/>
    <w:rsid w:val="0033477A"/>
    <w:rsid w:val="00335B69"/>
    <w:rsid w:val="00350A34"/>
    <w:rsid w:val="0038031C"/>
    <w:rsid w:val="003D07D4"/>
    <w:rsid w:val="003D2646"/>
    <w:rsid w:val="00406BA9"/>
    <w:rsid w:val="00416B4A"/>
    <w:rsid w:val="004408C5"/>
    <w:rsid w:val="00453F23"/>
    <w:rsid w:val="004864D5"/>
    <w:rsid w:val="004921CC"/>
    <w:rsid w:val="004A0126"/>
    <w:rsid w:val="004D3763"/>
    <w:rsid w:val="004F17B6"/>
    <w:rsid w:val="005268FB"/>
    <w:rsid w:val="00546A24"/>
    <w:rsid w:val="00561A35"/>
    <w:rsid w:val="00567432"/>
    <w:rsid w:val="005B1D8E"/>
    <w:rsid w:val="005D3436"/>
    <w:rsid w:val="005F7196"/>
    <w:rsid w:val="006105A9"/>
    <w:rsid w:val="00697F79"/>
    <w:rsid w:val="006E1E10"/>
    <w:rsid w:val="006E526D"/>
    <w:rsid w:val="006F2412"/>
    <w:rsid w:val="006F4FE4"/>
    <w:rsid w:val="00706629"/>
    <w:rsid w:val="00710FE2"/>
    <w:rsid w:val="00722B9F"/>
    <w:rsid w:val="00742E77"/>
    <w:rsid w:val="00783457"/>
    <w:rsid w:val="007B40D9"/>
    <w:rsid w:val="00851F2A"/>
    <w:rsid w:val="00874058"/>
    <w:rsid w:val="00892A94"/>
    <w:rsid w:val="00893059"/>
    <w:rsid w:val="008A6DC8"/>
    <w:rsid w:val="008C199B"/>
    <w:rsid w:val="008D4D4E"/>
    <w:rsid w:val="008E4D12"/>
    <w:rsid w:val="00907248"/>
    <w:rsid w:val="009269A5"/>
    <w:rsid w:val="00944D52"/>
    <w:rsid w:val="00984367"/>
    <w:rsid w:val="009C2BE9"/>
    <w:rsid w:val="009D62DC"/>
    <w:rsid w:val="009E5BD0"/>
    <w:rsid w:val="00A01330"/>
    <w:rsid w:val="00A16467"/>
    <w:rsid w:val="00A94E79"/>
    <w:rsid w:val="00B43FAD"/>
    <w:rsid w:val="00B7172B"/>
    <w:rsid w:val="00B81F73"/>
    <w:rsid w:val="00B9513B"/>
    <w:rsid w:val="00BC02F9"/>
    <w:rsid w:val="00BD081D"/>
    <w:rsid w:val="00BE6E8F"/>
    <w:rsid w:val="00BF1273"/>
    <w:rsid w:val="00C13A24"/>
    <w:rsid w:val="00C54515"/>
    <w:rsid w:val="00C553E4"/>
    <w:rsid w:val="00C8219D"/>
    <w:rsid w:val="00C9498C"/>
    <w:rsid w:val="00D042CA"/>
    <w:rsid w:val="00D121E3"/>
    <w:rsid w:val="00D27A14"/>
    <w:rsid w:val="00D5053F"/>
    <w:rsid w:val="00DA2294"/>
    <w:rsid w:val="00DC26F8"/>
    <w:rsid w:val="00DD7B3A"/>
    <w:rsid w:val="00E0017E"/>
    <w:rsid w:val="00E06288"/>
    <w:rsid w:val="00E3323A"/>
    <w:rsid w:val="00E337AA"/>
    <w:rsid w:val="00E33E82"/>
    <w:rsid w:val="00E353A9"/>
    <w:rsid w:val="00E60607"/>
    <w:rsid w:val="00E63538"/>
    <w:rsid w:val="00E66376"/>
    <w:rsid w:val="00EA3B33"/>
    <w:rsid w:val="00FD48E0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5A"/>
    <w:pPr>
      <w:ind w:left="720"/>
      <w:contextualSpacing/>
    </w:pPr>
  </w:style>
  <w:style w:type="paragraph" w:styleId="a4">
    <w:name w:val="No Spacing"/>
    <w:uiPriority w:val="1"/>
    <w:qFormat/>
    <w:rsid w:val="00BC02F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4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FAD"/>
  </w:style>
  <w:style w:type="paragraph" w:styleId="a7">
    <w:name w:val="footer"/>
    <w:basedOn w:val="a"/>
    <w:link w:val="a8"/>
    <w:uiPriority w:val="99"/>
    <w:unhideWhenUsed/>
    <w:rsid w:val="00B4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Темиртасов Алмат Ануарбекулы</dc:creator>
  <cp:keywords/>
  <dc:description/>
  <cp:lastModifiedBy>Акмоншак Байганова</cp:lastModifiedBy>
  <cp:revision>6</cp:revision>
  <dcterms:created xsi:type="dcterms:W3CDTF">2020-03-26T02:08:00Z</dcterms:created>
  <dcterms:modified xsi:type="dcterms:W3CDTF">2020-07-14T10:19:00Z</dcterms:modified>
</cp:coreProperties>
</file>