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ауырып қалдыңыз ба?</w:t>
        <w:br/>
        <w:br/>
      </w:r>
    </w:p>
    <w:p>
      <w:pPr>
        <w:jc w:val="left"/>
      </w:pPr>
      <w:r>
        <w:rPr>
          <w:b w:val="on"/>
          <w:i w:val="off"/>
          <w:sz w:val="28"/>
        </w:rPr>
        <w:t>Кіріспе</w:t>
        <w:br/>
      </w:r>
    </w:p>
    <w:p>
      <w:pPr>
        <w:jc w:val="left"/>
      </w:pPr>
      <w:r>
        <w:rPr>
          <w:b w:val="off"/>
          <w:i w:val="off"/>
          <w:sz w:val="24"/>
        </w:rPr>
        <w:t>Денсаулық жағдайы нашарлаған кезде медициналық көмекке уақтылы жүгіну маңызды. Егер жағдай өмірге тікелей қауіп төндірмесе, өзіңіз тіркелген емханаға жүгінуге, дәрігердің қабылдауына жазылуға немесе медициналық көрсетілімдер болған жағдайда медицина қызметкерін үйге шақыруға болады. Жедел медициналық көмекті қажет ететін жағдайларда 103 нөміріне қоңырау шалу қажет. Төтенше жағдайда 112 бірыңғай нөміріне де хабарласуға болады. Бұл материалда емханаға қалай тіркелуге, медициналық көмек алуға, дәрігердің қабылдауына жазылуға, дәрігерді үйге шақыруға және уақытша еңбекке жарамсыздық туралы құжатты ресімдеуге болатыны түсіндіріледі.</w:t>
        <w:br/>
      </w:r>
    </w:p>
    <w:p>
      <w:pPr>
        <w:pBdr>
          <w:bottom w:val="thick"/>
        </w:pBdr>
      </w:pPr>
    </w:p>
    <w:p>
      <w:r>
        <w:br/>
      </w:r>
    </w:p>
    <w:p>
      <w:pPr>
        <w:jc w:val="left"/>
      </w:pPr>
      <w:r>
        <w:rPr>
          <w:b w:val="on"/>
          <w:i w:val="off"/>
          <w:sz w:val="28"/>
        </w:rPr>
        <w:t>1. Емханаға қалай тіркелуге болады?</w:t>
        <w:br/>
      </w:r>
    </w:p>
    <w:p>
      <w:pPr>
        <w:jc w:val="left"/>
      </w:pPr>
      <w:r>
        <w:rPr>
          <w:b w:val="on"/>
          <w:i w:val="on"/>
          <w:sz w:val="24"/>
        </w:rPr>
        <w:t>Нұсқаулық</w:t>
        <w:br/>
      </w:r>
    </w:p>
    <w:p>
      <w:pPr>
        <w:jc w:val="left"/>
      </w:pPr>
      <w:r>
        <w:rPr>
          <w:b w:val="off"/>
          <w:i w:val="off"/>
          <w:sz w:val="24"/>
        </w:rPr>
        <w:t>Сіз бір әкімшілік-аумақтық бірлік (ауыл, кент, қала, облыстық маңызы бар қаладағы аудан, Республикалық маңызы бар қала, астана) шегінде Медициналық-санитариялық алғашқы көмек көрсететін медициналық ұйымға (МСАК) еркін таңдау құқығын ескере отырып, тұрақты немесе уақытша тұратын жері бойынша емханаға тіркеле аласыз. Емханаға электронды Үкімет порталы арқылы онлайн тіркелуге болады. Бұл жағдайда Сізге тіркеу туралы хабарлама (талон) немесе МСАК ұйымының ЭЦҚ қойылған "жеке кабинетке" электрондық құжат нысанында дәлелді бас тарту келіп түседі.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 Емхананы ауыстырған кезде жаңа медициналық ұйымға тіркелу ресімделгеннен кейін бұрынғы медициналық ұйымнан тіркеуден шығару автоматты түрде жүзеге асырылады. Маңызды! Емханаға тіркелу медициналық ұйымды таңдаудың белгіленген қағидалары, оның қызмет көрсету аумағы және емхананы ауыстыру үшін көзделген негіздер ескеріле отырып жүзеге асырылады.</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деректері</w:t>
          <w:br/>
        </w:r>
      </w:hyperlink>
    </w:p>
    <w:p>
      <w:pPr>
        <w:pBdr>
          <w:bottom w:val="thick"/>
        </w:pBdr>
      </w:pPr>
    </w:p>
    <w:p>
      <w:r>
        <w:br/>
      </w:r>
    </w:p>
    <w:p>
      <w:pPr>
        <w:jc w:val="left"/>
      </w:pPr>
      <w:r>
        <w:rPr>
          <w:b w:val="on"/>
          <w:i w:val="off"/>
          <w:sz w:val="28"/>
        </w:rPr>
        <w:t>2. Кенеттен денсаулығы нашарлаған кезде қайда жүгіну қажет?</w:t>
        <w:br/>
      </w:r>
    </w:p>
    <w:p>
      <w:pPr>
        <w:jc w:val="left"/>
      </w:pPr>
      <w:r>
        <w:rPr>
          <w:b w:val="on"/>
          <w:i w:val="on"/>
          <w:sz w:val="24"/>
        </w:rPr>
        <w:t>Нұсқаулық</w:t>
        <w:br/>
      </w:r>
    </w:p>
    <w:p>
      <w:pPr>
        <w:jc w:val="left"/>
      </w:pPr>
      <w:r>
        <w:rPr>
          <w:b w:val="off"/>
          <w:i w:val="off"/>
          <w:sz w:val="24"/>
        </w:rPr>
        <w:t>Кенеттен денсаулық нашарлап, шұғыл медициналық көмек қажет болғанда қалалық не мобильді телефон арқылы тегін және тәулік бойы 103 телефон нөміріне хабарласып, «жедел жәрдемді» шақыру қажет. Төтенше жағдайда немесе бірнеше қызметтерге шұғыл әрекет ету қажет болған жағдайда 112 бірыңғай нөміріне қоңырау шалуға болады. Жедел медициналық көмек бригадалары үлкендер мен балалардың өміріне қауіп төндіретін жағдайлар, жазатайым оқиғалар мен жіті жедел аурулар болған кезде тәулік бойы шұғыл медициналық көмек көрсетеді. Сіз дәрігерлерге олар уақытында білікті көмек көрсету үшін барынша көмек көрсетуіңіз қажет. Диспетчермен телефон арқылы сөйлесу кезінде жиналу, үрейленбеу және қойылған сұрақтарға нақты жауап беру керек, атап айтқанда: пациенттің тегі, аты, әкесінің аты (бар болса), жасы және жынысы; науқастың жағдайы бойынша деректер және жазатайым оқиға, жарақат немесе ауру жағдайлары; мекен-жайы мен телефоны, сондай-ақ пациенттің орналасқан жеріне жол жүру жөніндегі болжамды деректер. Маңызды! Жедел медициналық көмек емханаға тіркелуіне қарамастан көрсетіледі. Өмірге қауіп төндірмейтін жағдайларда шақыртуға қолданыстағы қағидаларға сәйкес медициналық-санитариялық алғашқы көмек (МСАК) ұйымының мобильді бригадасы қызмет көрсете алады.</w:t>
        <w:br/>
      </w:r>
    </w:p>
    <w:p>
      <w:pPr>
        <w:pBdr>
          <w:bottom w:val="thick"/>
        </w:pBdr>
      </w:pPr>
    </w:p>
    <w:p>
      <w:r>
        <w:br/>
      </w:r>
    </w:p>
    <w:p>
      <w:pPr>
        <w:jc w:val="left"/>
      </w:pPr>
      <w:r>
        <w:rPr>
          <w:b w:val="on"/>
          <w:i w:val="off"/>
          <w:sz w:val="28"/>
        </w:rPr>
        <w:t>3. Үйге учаскелік дәрігерді  қалай шақыруға болады?</w:t>
        <w:br/>
      </w:r>
    </w:p>
    <w:p>
      <w:pPr>
        <w:jc w:val="left"/>
      </w:pPr>
      <w:r>
        <w:rPr>
          <w:b w:val="on"/>
          <w:i w:val="on"/>
          <w:sz w:val="24"/>
        </w:rPr>
        <w:t>Нұсқаулық</w:t>
        <w:br/>
      </w:r>
    </w:p>
    <w:p>
      <w:pPr>
        <w:jc w:val="left"/>
      </w:pPr>
      <w:r>
        <w:rPr>
          <w:b w:val="off"/>
          <w:i w:val="off"/>
          <w:sz w:val="24"/>
        </w:rPr>
        <w:t>Сіз учаскелік дәрігерді үйге шақыруға құқылы аурулар мен олардың белгілері бар: шақыру кезінде дене қызуының 38°С дейін және одан жоғары көтерілуі; көңіл-күйінің айқын бұзылуы бар артериялық қысымның жоғарылауы; көп рет сұйық орындық; шақыруды қабылдау кезінде емхана тіркеушісі, учаскелік медбике немесе үйде дәрігерлік қарауды талап ететін шақыруға қызмет көрсеткен фельдшер бағалаған жағдайлар. Шақыру учаскелік дәрігерді үйге болуын талап етеді, емханаға тіркелу. Дәрігерді үйге шақыру өз бетімен жүгінген кезде немесе емханаға телефон байланысы арқылы жүзеге асырылады. Емхана мамандары "шақыруларды тіркеу журналына" жазады және дәрігердің келу күні мен уақытын көрсете отырып, ауызша түрде жауап береді. Сұраныс қабылданғаннан кейін үйде медициналық көмек белгіленген уақытта көрсетіледі. Онлайн режимде дәрігерді шақыру үшін келесі сервисті пайдалану қажет: Қызмет ЭЦҚ қажет етпейді, қызмет көрсету нәтижесінде Сіз дәрігерге келу күні мен уақыты туралы хабарлама аласыз. Пациент электрондық үкімет порталы арқылы жүгінген кезде пациентке "жеке кабинетке"электрондық өтінім мәртебесі түрінде хабарлама түседі. Сұраныс қабылданғаннан кейін пациентке медициналық көмек белгіленген уақытта көрсетіледі.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w:t>
        <w:br/>
      </w:r>
    </w:p>
    <w:p>
      <w:pPr>
        <w:jc w:val="left"/>
      </w:pPr>
      <w:r>
        <w:rPr>
          <w:b w:val="on"/>
          <w:i w:val="on"/>
          <w:sz w:val="24"/>
        </w:rPr>
        <w:t>Қызметтер</w:t>
        <w:br/>
      </w:r>
    </w:p>
    <w:p>
      <w:pPr>
        <w:jc w:val="left"/>
      </w:pPr>
      <w:r>
        <w:rPr>
          <w:b w:val="off"/>
          <w:i w:val="off"/>
          <w:sz w:val="24"/>
        </w:rPr>
        <w:t>Дәрігерді үйге шақыру</w:t>
        <w:br/>
      </w:r>
    </w:p>
    <w:p>
      <w:pPr>
        <w:jc w:val="left"/>
      </w:pPr>
      <w:r>
        <w:rPr>
          <w:b w:val="on"/>
          <w:i w:val="on"/>
          <w:sz w:val="24"/>
        </w:rPr>
        <w:t>Анықтамалық ақпарат</w:t>
        <w:br/>
      </w:r>
    </w:p>
    <w:p>
      <w:pPr>
        <w:jc w:val="left"/>
      </w:pPr>
      <w:r>
        <w:rPr>
          <w:sz w:val="24"/>
        </w:rPr>
        <w:t xml:space="preserve"> </w:t>
      </w:r>
      <w:hyperlink r:id="rId3">
        <w:r>
          <w:t>ҚР емханаларының байланыс деректері</w:t>
          <w:br/>
        </w:r>
      </w:hyperlink>
    </w:p>
    <w:p>
      <w:pPr>
        <w:pBdr>
          <w:bottom w:val="thick"/>
        </w:pBdr>
      </w:pPr>
    </w:p>
    <w:p>
      <w:r>
        <w:br/>
      </w:r>
    </w:p>
    <w:p>
      <w:pPr>
        <w:jc w:val="left"/>
      </w:pPr>
      <w:r>
        <w:rPr>
          <w:b w:val="on"/>
          <w:i w:val="off"/>
          <w:sz w:val="28"/>
        </w:rPr>
        <w:t>4. Дәрігердің қабылдауына қалай кіруге болады?</w:t>
        <w:br/>
      </w:r>
    </w:p>
    <w:p>
      <w:pPr>
        <w:jc w:val="left"/>
      </w:pPr>
      <w:r>
        <w:rPr>
          <w:b w:val="on"/>
          <w:i w:val="on"/>
          <w:sz w:val="24"/>
        </w:rPr>
        <w:t>Нұсқаулық</w:t>
        <w:br/>
      </w:r>
    </w:p>
    <w:p>
      <w:pPr>
        <w:jc w:val="left"/>
      </w:pPr>
      <w:r>
        <w:rPr>
          <w:b w:val="off"/>
          <w:i w:val="off"/>
          <w:sz w:val="24"/>
        </w:rPr>
        <w:t>Өз бетінше дәрігердің қабылдауына жазылу үшін жеке онлайн-сервисті пайдалануға немесе емхананың тіркеу бөліміне жүгінуге болады. Пациент өз бетінше немесе МСАК ұйымына телефон байланысы арқылы жүгінген кезде БМСК мамандары "дәрігердің қабылдауына алдын ала жазылу" журналына жазба енгізеді және дәрігердің қабылдау кестесіне сәйкес дәрігердің қабылдау уақыты мен күні көрсетілген ауызша түрде жауап береді. Онлайн-жазылу үшін келесі сервисті пайдалану қажет: Көрсетілетін қызмет ЭЦҚ қажет етпейді, өтінімде күнді көрсету қажет, дәрігерді және келу уақытын таңдағаннан кейін, жеке кабинетке мәртебе түрінде хабарлама келеді. Пациент электрондық үкімет порталы арқылы жүгінген кезде пациентке "жеке кабинетке"электрондық өтінім мәртебесі түрінде хабарлама түседі. Сұраныс қабылданғаннан кейін пациентке медициналық көмек белгіленген уақытта көрсетіледі. Маңызды! Осы мемлекеттік қызмет арқылы дәрігердің қабылдауына жазылу үшін тиісті медициналық-санитариялық алғашқы көмек (МСАК) ұйымына тіркелу қажет. Көрсетілетін көмектің түріне және медициналық көрсетілімдерге байланысты бейінді мамандарға жүгіну тәртібі медицина қызметкерінің жолдамасын талап етуі мүмкін. ҚР емханаларының байланыс телефондарын облыстардың және республикалық маңызы бар қалалардың денсаулық сақтау басқармаларының ресми сайттарынан білуге болады.</w:t>
        <w:br/>
      </w:r>
    </w:p>
    <w:p>
      <w:pPr>
        <w:jc w:val="left"/>
      </w:pPr>
      <w:r>
        <w:rPr>
          <w:b w:val="on"/>
          <w:i w:val="on"/>
          <w:sz w:val="24"/>
        </w:rPr>
        <w:t>Қызметтер</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4">
        <w:r>
          <w:t>ҚР емханаларының байланыс деректері</w:t>
          <w:br/>
        </w:r>
      </w:hyperlink>
    </w:p>
    <w:p>
      <w:pPr>
        <w:pBdr>
          <w:bottom w:val="thick"/>
        </w:pBdr>
      </w:pPr>
    </w:p>
    <w:p>
      <w:r>
        <w:br/>
      </w:r>
    </w:p>
    <w:p>
      <w:pPr>
        <w:jc w:val="left"/>
      </w:pPr>
      <w:r>
        <w:rPr>
          <w:b w:val="on"/>
          <w:i w:val="off"/>
          <w:sz w:val="28"/>
        </w:rPr>
        <w:t>5. Еңбекке уақытша жарамсыздық парақтарын қалай алуға болады?</w:t>
        <w:br/>
      </w:r>
    </w:p>
    <w:p>
      <w:pPr>
        <w:jc w:val="left"/>
      </w:pPr>
      <w:r>
        <w:rPr>
          <w:b w:val="on"/>
          <w:i w:val="on"/>
          <w:sz w:val="24"/>
        </w:rPr>
        <w:t>Нұсқаулық</w:t>
        <w:br/>
      </w:r>
    </w:p>
    <w:p>
      <w:pPr>
        <w:jc w:val="left"/>
      </w:pPr>
      <w:r>
        <w:rPr>
          <w:b w:val="off"/>
          <w:i w:val="off"/>
          <w:sz w:val="24"/>
        </w:rPr>
        <w:t>Егер ауру немесе жарақат еңбек міндеттерін орындауға немесе оқу сабақтарына қатысуға уақытша кедергі келтірсе, медициналық ұйым еңбекке уақытша жарамсыздық парағын немесе анықтамасын ресімдей алады. Еңбекке уақытша жарамсыздық парағы мен анықтамасының айырмашылығы қандай? Еңбекке уақытша жарамсыздық парағы еңбекке қабілеттіліктің уақытша жоғалғанын растайды және заңнамада көзделген жағдайларда жұмыстан босатуға және жәрдемақы тағайындауға негіз болып табылады. Еңбекке уақытша жарамсыздық туралы анықтама тиісті мән-жайларды растайды және еңбекке уақытша жарамсыздық бойынша жәрдемақы тағайындамай, жұмыстан немесе оқудан босату үшін пайдаланылады. Құжатты қалай алуға болады? Медициналық ұйымға жүгініңіз немесе медициналық көрсетілімдер болған жағдайда медицина қызметкерін үйге шақырыңыз. Медициналық қарап-тексеруден және қажетті зерттеп-қараулардан өтіңіз. Сәйкестендіру үшін жеке басты куәландыратын құжатты немесе электрондық құжатты ұсыныңыз. Еңбекке уақытша жарамсыздық анықталған жағдайда белгіленген тәртіппен еңбекке уақытша жарамсыздық парағын немесе анықтамасын алыңыз. Медицина қызметкерінің ұсынымдарын орындаңыз және қажет болған жағдайда құжаттың мерзімін ұзарту мәселесін шешу үшін қайта қарап-тексеруге келіңіз. Еңбекке уақытша жарамсыздық парағын немесе анықтамасын Қазақстан Республикасының заңнамасына сәйкес тиісті өкілеттіктері бар медициналық ұйымдар мен медицина қызметкерлері береді. Құжатты онлайн ресімдеуге бола ма? eGov.kz порталында мынадай мемлекеттік қызметтер қолжетімді: «Еңбекке уақытша жарамсыздық парағын беру»; «Еңбекке уақытша жарамсыздық туралы анықтама беру». Электрондық сұрау салуды беру медициналық куәландыруды және уәкілетті медицина қызметкерінің еңбекке уақытша жарамсыздықты анықтауын алмастырмайды. Мемлекеттік қызметтің құны: тегін. Құжатты беру бойынша қызмет көрсету мерзімі: мемлекеттік қызмет көрсету қағидаларына сәйкес қажетті мәліметтер мен құжаттар ұсынылғаннан кейін 30 минуттан аспайды. Еңбекке уақытша жарамсыздық парағы қандай мерзімге беріледі? Еңбекке уақытша жарамсыздық мерзімін медицина қызметкері диагнозға, пациенттің жағдайына және еңбекке уақытша жарамсыздық сараптамасын жүргізудің қолданыстағы қағидаларына сәйкес айқындайды. Мерзімді ұзарту қажет болған жағдайда заңнамада көзделген жағдайларда бұл мәселе уәкілетті медицина қызметкерлерінің немесе дәрігерлік-консультациялық комиссияның қатысуымен қаралады. Еңбекке уақытша жарамсыздық парағы бойынша төлем қалай жүргізіледі? Еңбекке уақытша жарамсыздық бойынша әлеуметтік жәрдемақыны Қазақстан Республикасының еңбек заңнамасында белгіленген жағдайларда және тәртіппен жұмыс беруші тағайындайды және төлейді. Жәрдемақы мөлшері орташа жалақыны, еңбекке уақытша жарамсыздық кезеңін, сондай-ақ заңнамада белгіленген шектеулер мен ерекшеліктерді ескере отырып есептеледі. Маңызды! Құжатты беру бойынша мемлекеттік қызмет көрсету мерзімін пациенттің еңбекке уақытша жарамсыз деп танылатын мерзімімен шатастырмау қажет.</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ff"/>
          <w:i w:val="off"/>
          <w:sz w:val="24"/>
        </w:rPr>
        <w:t>Уақытша еңбекке жарамсыздық туралы анықтама беру</w:t>
        <w:br/>
      </w:r>
    </w:p>
    <w:p>
      <w:pPr>
        <w:jc w:val="left"/>
      </w:pPr>
      <w:r>
        <w:rPr>
          <w:b w:val="on"/>
          <w:i w:val="on"/>
          <w:sz w:val="24"/>
        </w:rPr>
        <w:t>Анықтамалық ақпарат</w:t>
        <w:br/>
      </w:r>
    </w:p>
    <w:p>
      <w:pPr>
        <w:jc w:val="left"/>
      </w:pPr>
      <w:r>
        <w:rPr>
          <w:sz w:val="24"/>
        </w:rPr>
        <w:t xml:space="preserve"> </w:t>
      </w:r>
      <w:hyperlink r:id="rId5">
        <w:r>
          <w:t>Еңбекке уақытша жарамсыздыққа сараптама жүргізу, сондай-ақ еңбекке уақытша жарамсыздық парағын немесе анықтамасын беру қағидаларын бекіту туралы № ҚР ДСМ-198/2020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article/740" TargetMode="External" Type="http://schemas.openxmlformats.org/officeDocument/2006/relationships/hyperlink"/><Relationship Id="rId3" Target="/article/740" TargetMode="External" Type="http://schemas.openxmlformats.org/officeDocument/2006/relationships/hyperlink"/><Relationship Id="rId4" Target="/article/740" TargetMode="External" Type="http://schemas.openxmlformats.org/officeDocument/2006/relationships/hyperlink"/><Relationship Id="rId5" Target="https://adilet.zan.kz/kaz/docs/V200002166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2026-10-29T23:00:10Z</dcterms:created>
  <dc:creator>Apache POI</dc:creator>
</cp:coreProperties>
</file>