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Кім тегін стоматологиялық көмек ала алады?</w:t>
        <w:br/>
        <w:br/>
      </w:r>
    </w:p>
    <w:p>
      <w:pPr>
        <w:jc w:val="left"/>
      </w:pPr>
      <w:r>
        <w:rPr>
          <w:b w:val="on"/>
          <w:i w:val="off"/>
          <w:sz w:val="28"/>
        </w:rPr>
        <w:t>Кіріспе</w:t>
        <w:br/>
      </w:r>
    </w:p>
    <w:p>
      <w:pPr>
        <w:jc w:val="left"/>
      </w:pPr>
      <w:r>
        <w:rPr>
          <w:b w:val="off"/>
          <w:i w:val="off"/>
          <w:sz w:val="24"/>
        </w:rPr>
        <w:t>Қазақстанда халықтың жекелеген санаттары міндетті әлеуметтік медициналық сақтандыру (МӘМС) жүйесі шеңберінде тегін шұғыл және жоспарлы стоматологиялық көмек алуға құқылы. Медициналық көмек алушылардың тізбесі мен медициналық қызметтердің түрлері Қазақстан Республикасы Үкіметінің 2025 жылғы 9 қазандағы № 840 қаулысымен бекітілген 2026–2028 жылдарға арналған медициналық көмек көрсету кепілдіктерінің бағдарламасымен, сондай-ақ Денсаулық сақтау министрлігінің нормативтік құқықтық актілерімен айқындалады. Тегін стоматологиялық көмек белгіленген шарттар сақталған жағдайда және көзделген медициналық қызметтер тізбесі шеңберінде көрсетіледі. Бұл материалда тегін стоматологиялық көмек кімдерге көрсетілетіні, қандай қызметтер қолжетімді екені және қайда жүгіну қажеттігі түсіндіріледі.</w:t>
        <w:br/>
      </w:r>
    </w:p>
    <w:p>
      <w:pPr>
        <w:pBdr>
          <w:bottom w:val="thick"/>
        </w:pBdr>
      </w:pPr>
    </w:p>
    <w:p>
      <w:r>
        <w:br/>
      </w:r>
    </w:p>
    <w:p>
      <w:pPr>
        <w:jc w:val="left"/>
      </w:pPr>
      <w:r>
        <w:rPr>
          <w:b w:val="on"/>
          <w:i w:val="off"/>
          <w:sz w:val="28"/>
        </w:rPr>
        <w:t>1. Стоматологиялық көмек түрлері</w:t>
        <w:br/>
      </w:r>
    </w:p>
    <w:p>
      <w:pPr>
        <w:jc w:val="left"/>
      </w:pPr>
      <w:r>
        <w:rPr>
          <w:b w:val="on"/>
          <w:i w:val="on"/>
          <w:sz w:val="24"/>
        </w:rPr>
        <w:t>Нұсқаулық</w:t>
        <w:br/>
      </w:r>
    </w:p>
    <w:p>
      <w:pPr>
        <w:jc w:val="left"/>
      </w:pPr>
      <w:r>
        <w:rPr>
          <w:b w:val="off"/>
          <w:i w:val="off"/>
          <w:sz w:val="24"/>
        </w:rPr>
        <w:t>Стоматологиялық көмек шұғыл және жоспарлы болып бөлінеді. Шұғыл стоматологиялық көмек Шұғыл медициналық араласуды қажет ететін жіті аурулар, жарақаттар және басқа да жағдайлар кезінде көрсетіледі. Мұндай жағдайларға мыналар жатуы мүмкін: тістің қатты ауыруы, оның ішінде пульпит және периодонтит кезінде; жақ-бет аймағының қабыну аурулары; абсцестер және басқа да іріңді-қабыну процестері; тістер мен жақ-бет аймағының жарақаттары; шұғыл стоматологиялық емдеуді қажет ететін басқа да жағдайлар. Медициналық көрсетілімдерге байланысты көмек ауырсынуды басуды, рентгенологиялық зерттеулерді, тістерді емдеуді, тістерді жұлуды және қолданыстағы қызметтер тізбесінде көзделген хирургиялық араласуларды қамтуы мүмкін. Жоспарлы стоматологиялық көмек Шұғыл медициналық араласуды қажет етпейтін аурулар мен жағдайлар кезінде көрсетіледі. 18 жасқа дейінгі балалар мен жүкті әйелдерге көрсетілетін жоспарлы көмек мыналарды қамтуы мүмкін: стоматолог дәрігердің қарап-тексеруі; көрсетілімдер бойынша рентгенологиялық зерттеулер; тісжегіні емдеу және тістерді пломбалау; ауырсынуды басу арқылы тістерді жұлу; қолданыстағы тізбеде көзделген басқа да стоматологиялық қызметтер. Жоспарлы ортодонтиялық және ортопедиялық көмек балалар мен жүкті әйелдерге көрсетілетін тегін жоспарлы стоматологиялық көмектің жалпы тізбесіне кірмейді. Балаларға көрсетілетін ортодонтиялық көмектің жекелеген түрлері үшін арнайы шарттар көзделген. Маңызды! Барлық стоматологиялық процедуралар емес, тек қолданыстағы тізбеде көзделген және медициналық көрсетілімдерге сәйкес келетін қызметтер ғана тегін көрсетіледі.</w:t>
        <w:br/>
      </w:r>
    </w:p>
    <w:p>
      <w:pPr>
        <w:jc w:val="left"/>
      </w:pPr>
      <w:r>
        <w:rPr>
          <w:b w:val="on"/>
          <w:i w:val="on"/>
          <w:sz w:val="24"/>
        </w:rPr>
        <w:t>Анықтамалық ақпарат</w:t>
        <w:br/>
      </w:r>
    </w:p>
    <w:p>
      <w:pPr>
        <w:jc w:val="left"/>
      </w:pPr>
      <w:r>
        <w:rPr>
          <w:sz w:val="24"/>
        </w:rPr>
        <w:t xml:space="preserve"> </w:t>
      </w:r>
      <w:hyperlink r:id="rId2">
        <w:r>
          <w:t>Міндетті әлеуметтік медициналық сақтандыру жүйесіндегі медициналық көмектің тізбесін бекіту туралы</w:t>
          <w:br/>
        </w:r>
      </w:hyperlink>
    </w:p>
    <w:p>
      <w:pPr>
        <w:pBdr>
          <w:bottom w:val="thick"/>
        </w:pBdr>
      </w:pPr>
    </w:p>
    <w:p>
      <w:r>
        <w:br/>
      </w:r>
    </w:p>
    <w:p>
      <w:pPr>
        <w:jc w:val="left"/>
      </w:pPr>
      <w:r>
        <w:rPr>
          <w:b w:val="on"/>
          <w:i w:val="off"/>
          <w:sz w:val="28"/>
        </w:rPr>
        <w:t>2. Кім тегін стоматологиялық көмекке құқылы?</w:t>
        <w:br/>
      </w:r>
    </w:p>
    <w:p>
      <w:pPr>
        <w:jc w:val="left"/>
      </w:pPr>
      <w:r>
        <w:rPr>
          <w:b w:val="on"/>
          <w:i w:val="on"/>
          <w:sz w:val="24"/>
        </w:rPr>
        <w:t>Нұсқаулық</w:t>
        <w:br/>
      </w:r>
    </w:p>
    <w:p>
      <w:pPr>
        <w:jc w:val="left"/>
      </w:pPr>
      <w:r>
        <w:rPr>
          <w:b w:val="off"/>
          <w:i w:val="off"/>
          <w:sz w:val="24"/>
        </w:rPr>
        <w:t>Қазақстан Республикасы Денсаулық сақтау министрінің 2020 жылғы 21 қыркүйектегі № ҚР ДСМ-106/2020 бұйрығына сәйкес жоспарлы стоматологиялық көмек мына санаттарға көзделген: 18 жасқа дейінгі балалар. Жүкті әйелдер. Тегін шұғыл стоматологиялық көмек кімдерге көрсетіледі? Шұғыл стоматологиялық көмек алу құқығы халықтың мынадай санаттарына көзделген: 18 жасқа дейінгі балалар. Жүкті әйелдер. Ұлы Отан соғысының ардагерлері. I, II және III топтағы мүгедектігі бар адамдар. «Алтын алқа» және «Күміс алқа» алқаларымен марапатталған көпбалалы аналар. Атаулы әлеуметтік көмек алушылар. Жасына байланысты зейнеткерлер. Инфекциялық, әлеуметтік мәні бар аурулары және айналасындағыларға қауіп төндіретін аурулары бар пациенттер. Мүгедектігі бар балаға күтім жасайтын жұмыс істемейтін адамдар. Бала кезінен I топтағы мүгедектігі бар адамға күтім жасайтын жұмыс істемейтін адамдар. Тегін ортодонтиялық көмек кімдерге көрсетіледі? Ортодонтиялық көмектің жекелеген түрлері жақ-бет аймағының туа біткен патологиясы, оның ішінде үстіңгі ерін мен таңдай жырығы бар балаларға көзделген. Тіс-жақ аномалиялары бар аз қамтылған отбасылардағы балаларға тегін ортодонтиялық көмек көрсету мүмкіндігі медициналық қызметтердің қолданыстағы тізбесіне және оларды көрсетудің белгіленген шарттарына сәйкес айқындалады. Маңызды! Тегін ортодонтиялық көмек пациенттің таңдауы бойынша кез келген ортодонтиялық құрылымдарды немесе тістемді түзету әдістерін ұсынуды білдірмейді.</w:t>
        <w:br/>
      </w:r>
    </w:p>
    <w:p>
      <w:pPr>
        <w:jc w:val="left"/>
      </w:pPr>
      <w:r>
        <w:rPr>
          <w:b w:val="on"/>
          <w:i w:val="on"/>
          <w:sz w:val="24"/>
        </w:rPr>
        <w:t>Анықтамалық ақпарат</w:t>
        <w:br/>
      </w:r>
    </w:p>
    <w:p>
      <w:pPr>
        <w:jc w:val="left"/>
      </w:pPr>
      <w:r>
        <w:rPr>
          <w:sz w:val="24"/>
        </w:rPr>
        <w:t xml:space="preserve"> </w:t>
      </w:r>
      <w:hyperlink r:id="rId3">
        <w:r>
          <w:t>Халықтың шұғыл және жоспарлы стоматологиялық көмек алуға жататын жекелеген санаттарының тізбесін бекіту туралы № ҚР ДСМ-106/2020</w:t>
          <w:br/>
        </w:r>
      </w:hyperlink>
    </w:p>
    <w:p>
      <w:pPr>
        <w:pBdr>
          <w:bottom w:val="thick"/>
        </w:pBdr>
      </w:pPr>
    </w:p>
    <w:p>
      <w:r>
        <w:br/>
      </w:r>
    </w:p>
    <w:p>
      <w:pPr>
        <w:jc w:val="left"/>
      </w:pPr>
      <w:r>
        <w:rPr>
          <w:b w:val="on"/>
          <w:i w:val="off"/>
          <w:sz w:val="28"/>
        </w:rPr>
        <w:t>3. Тегін стоматологиялық көмекті алу үшін қайда баруға болады?</w:t>
        <w:br/>
      </w:r>
    </w:p>
    <w:p>
      <w:pPr>
        <w:jc w:val="left"/>
      </w:pPr>
      <w:r>
        <w:rPr>
          <w:b w:val="on"/>
          <w:i w:val="on"/>
          <w:sz w:val="24"/>
        </w:rPr>
        <w:t>Нұсқаулық</w:t>
        <w:br/>
      </w:r>
    </w:p>
    <w:p>
      <w:pPr>
        <w:jc w:val="left"/>
      </w:pPr>
      <w:r>
        <w:rPr>
          <w:b w:val="off"/>
          <w:i w:val="off"/>
          <w:sz w:val="24"/>
        </w:rPr>
        <w:t>Бұл емханалар жанындағы стоматологиялық кабинеттер және тиісті қызметтерді көрсету үшін Әлеуметтік медициналық сақтандыру қорымен шарт жасасқан жеке стоматологиялық клиникалар болуы мүмкін. Медициналық көмекті қалай алуға болады? Тегін стоматологиялық көмек алушылар санатына жататыныңызды нақтылаңыз. Міндетті әлеуметтік медициналық сақтандыру (МӘМС) жүйесі шеңберінде қажетті қызметті көрсететін медициналық ұйымды табыңыз. Клиникаға хабарласып, қызметті алу мүмкіндігін нақтылаңыз. Жүгінген кезде жеке басты куәландыратын құжатты немесе цифрлық құжатты көрсетіңіз. Қажет болған жағдайда жеңілдікті санатқа жататыныңызды растайтын құжаттарды немесе мәліметтерді ұсыныңыз. Қажетті емдеуді анықтайтын стоматолог дәрігердің қарап-тексеруінен өтіңіз. Учаскелік дәрігердің жолдамасы қажет пе? Шұғыл және жоспарлы стоматологиялық көмек алу үшін медициналық-санитариялық алғашқы көмек дәрігерінің жолдамасы талап етілмейді. Стоматологиялық клиниканы қайдан табуға болады? МӘМС жүйесі шеңберінде қызмет көрсететін медициналық ұйымдар туралы ақпаратты мына жерлерден нақтылауға болады: Әлеуметтік медициналық сақтандыру қорының ресми сайтынан — msqory.kz; 1414 нөмірі бойынша Бірыңғай байланыс орталығы арқылы; өзіңіз тіркелген емханадан. Маңызды! Стоматологиялық клиникада лицензияның болуы оның барлық қызметтері тегін көрсетіледі дегенді білдірмейді. Тиісті медициналық қызметті көрсетуге арналған шарттың бар-жоғын нақтылау қажет.</w:t>
        <w:br/>
      </w:r>
    </w:p>
    <w:p>
      <w:pPr>
        <w:jc w:val="left"/>
      </w:pPr>
      <w:r>
        <w:rPr>
          <w:b w:val="on"/>
          <w:i w:val="on"/>
          <w:sz w:val="24"/>
        </w:rPr>
        <w:t>Анықтамалық ақпарат</w:t>
        <w:br/>
      </w:r>
    </w:p>
    <w:p>
      <w:pPr>
        <w:jc w:val="left"/>
      </w:pPr>
      <w:r>
        <w:rPr>
          <w:sz w:val="24"/>
        </w:rPr>
        <w:t xml:space="preserve"> </w:t>
      </w:r>
      <w:hyperlink r:id="rId4">
        <w:r>
          <w:t>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көрсетудің 2026 – 2028 жылдарға арналған кепілдіктер бағдарламасын бекіту туралы № 840</w:t>
          <w:br/>
        </w:r>
      </w:hyperlink>
    </w:p>
    <w:p>
      <w:pPr>
        <w:pBdr>
          <w:bottom w:val="thick"/>
        </w:pBdr>
      </w:pPr>
    </w:p>
    <w:p>
      <w:r>
        <w:br/>
      </w:r>
    </w:p>
    <w:p>
      <w:pPr>
        <w:jc w:val="left"/>
      </w:pPr>
      <w:r>
        <w:rPr>
          <w:b w:val="on"/>
          <w:i w:val="off"/>
          <w:sz w:val="28"/>
        </w:rPr>
        <w:t>4. Емханаға қалай қосылуға болады?</w:t>
        <w:br/>
      </w:r>
    </w:p>
    <w:p>
      <w:pPr>
        <w:jc w:val="left"/>
      </w:pPr>
      <w:r>
        <w:rPr>
          <w:b w:val="on"/>
          <w:i w:val="on"/>
          <w:sz w:val="24"/>
        </w:rPr>
        <w:t>Нұсқаулық</w:t>
        <w:br/>
      </w:r>
    </w:p>
    <w:p>
      <w:pPr>
        <w:jc w:val="left"/>
      </w:pPr>
      <w:r>
        <w:rPr>
          <w:b w:val="off"/>
          <w:i w:val="off"/>
          <w:sz w:val="24"/>
        </w:rPr>
        <w:t>Емханаға тіркелу медициналық-санитариялық алғашқы көмек (МСАК) деңгейінде медициналық көмек алу үшін қажет. Бұл ретте шұғыл және жоспарлы стоматологиялық көмекке тікелей жүгіну үшін МСАК дәрігерінің жолдамасы талап етілмейді. eGov.kz порталы арқылы емханаға қалай тіркелуге болады? eGov.kz электрондық үкімет порталында авторизациядан өтіңіз. «Алғашқы медициналық-санитариялық көмек көрсететін медициналық ұйымға тіркелу» қызметін табыңыз. Тіркелудің белгіленген қағидаларына сәйкес медициналық ұйымды таңдаңыз. Электрондық өтінішті толтырыңыз. Сұрау салуды жіберіңіз. Жеке кабинетіңізден тіркелгеніңіз туралы хабарламаны немесе дәлелді бас тартуды алыңыз. Маңызды! Стоматологиялық ұйымды таңдаған кезде оның пациенттің тиісті санаты үшін міндетті әлеуметтік медициналық сақтандыру (МӘМС) жүйесі шеңберінде тегін стоматологиялық көмек көрсететінін бөлек нақтылау қажет.</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5">
        <w:r>
          <w:t>•	Қазақстан Республикасының емханалары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P1900000421" TargetMode="External" Type="http://schemas.openxmlformats.org/officeDocument/2006/relationships/hyperlink"/><Relationship Id="rId3" Target="https://www.adilet.zan.kz/kaz/docs/V2000021254" TargetMode="External" Type="http://schemas.openxmlformats.org/officeDocument/2006/relationships/hyperlink"/><Relationship Id="rId4" Target="https://www.adilet.zan.kz/kaz/docs/P2500000840" TargetMode="External" Type="http://schemas.openxmlformats.org/officeDocument/2006/relationships/hyperlink"/><Relationship Id="rId5" Target="https://www.gov.kz/article/740?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2026-10-28T13:47:54Z</dcterms:created>
  <dc:creator>Apache POI</dc:creator>
</cp:coreProperties>
</file>