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Балаларға арналған тегін авиаұшу: Kids go free.</w:t>
        <w:br/>
        <w:br/>
      </w:r>
    </w:p>
    <w:p>
      <w:pPr>
        <w:jc w:val="left"/>
      </w:pPr>
      <w:r>
        <w:rPr>
          <w:b w:val="on"/>
          <w:i w:val="off"/>
          <w:sz w:val="28"/>
        </w:rPr>
        <w:t>Кіріспе</w:t>
        <w:br/>
      </w:r>
    </w:p>
    <w:p>
      <w:pPr>
        <w:jc w:val="left"/>
      </w:pPr>
      <w:r>
        <w:rPr>
          <w:b w:val="off"/>
          <w:i w:val="off"/>
          <w:sz w:val="24"/>
        </w:rPr>
        <w:t>Kids Go Free — Қазақстандағы ішкі туризмді қолдауға бағытталған, туристік өнім құрамында 2 жастан 17 жасқа дейінгі (17 жасты қоса алғанда) кәмелетке толмаған жолаушылардың авиабилеттерінің құнын субсидиялауды көздейтін мемлекеттік қолдау шарасы. Бағдарлама белгіленген талаптарға сәйкес келетін ішкі туризм саласындағы туроператордан туристік өнімді сатып алған жағдайда қолданылады. Туристік өнім баланың Қазақстан ішіндегі маршрут бойынша эконом-класта барып-қайту авиарейсін және кемінде 3 күн, 2 түн орналастыру қызметін қамтуы тиіс.</w:t>
        <w:br/>
      </w:r>
    </w:p>
    <w:p>
      <w:pPr>
        <w:pBdr>
          <w:bottom w:val="thick"/>
        </w:pBdr>
      </w:pPr>
    </w:p>
    <w:p>
      <w:r>
        <w:br/>
      </w:r>
    </w:p>
    <w:p>
      <w:pPr>
        <w:jc w:val="left"/>
      </w:pPr>
      <w:r>
        <w:rPr>
          <w:b w:val="on"/>
          <w:i w:val="off"/>
          <w:sz w:val="28"/>
        </w:rPr>
        <w:t>1. «Kids go free» бағдарламасына қалай қатысуға болады?</w:t>
        <w:br/>
      </w:r>
    </w:p>
    <w:p>
      <w:pPr>
        <w:jc w:val="left"/>
      </w:pPr>
      <w:r>
        <w:rPr>
          <w:b w:val="on"/>
          <w:i w:val="on"/>
          <w:sz w:val="24"/>
        </w:rPr>
        <w:t>Нұсқаулық</w:t>
        <w:br/>
      </w:r>
    </w:p>
    <w:p>
      <w:pPr>
        <w:jc w:val="left"/>
      </w:pPr>
      <w:r>
        <w:rPr>
          <w:b w:val="off"/>
          <w:i w:val="off"/>
          <w:sz w:val="24"/>
        </w:rPr>
        <w:t>Бағдарлама Қазақстан Республикасының азаматтары немесе Қазақстан Республикасында тұрақты тұруға рұқсаты бар азаматтығы жоқ адамдар болып табылатын 2 жастан 17 жасқа дейінгі (17 жасты қоса алғанда) кәмелетке толмаған жолаушыларға қолданылады. Бала Бағдарлама қағидаларына сәйкес кәмелетке толған жақын туысының еріп жүруімен саяхаттауы тиіс. 1-қадам. Туроператорды таңдаңыз Тиісті лицензиясы бар және Kids Go Free бағдарламасына қатысатын ішкі туризм саласындағы туроператорға жүгініңіз. 2-қадам. Туристік өнімді таңдаңыз Туристік өнімнің бағдарлама талаптарына сәйкес келетініне көз жеткізіңіз: саяхат Қазақстан Республикасының аумағында жүзеге асырылады; баланың Қазақстан ішіндегі маршрут бойынша барып-қайту авиарейсі көзделген; авиарейс эконом-класта жүзеге асырылады; баланы кемінде 3 күн және 2 түн орналастыру көзделген; туристік өнімді туроператор заңнамаға сәйкес ресімдейді. 3-қадам. Туристік өнімді ресімдеңіз Туристік қызмет көрсету шартын жасасып, кәмелетке толмаған жолаушы және онымен бірге жүретін адам туралы қажетті мәліметтерді ұсыныңыз. Егер бала жақын туысымен саяхаттаса, туыстық қатынасты растайтын құжаттар және Қағидаларда көзделген жағдайларда нотариат куәландырған сенімхат талап етілуі мүмкін. 4-қадам. Саяхатқа шығыңыз Туристік өнімді ресімдегеннен кейін жоспарланған сапарға шығыңыз. Туроператор авиабилеттерді ресімдеуді қамтамасыз етеді және туристік қызметтер көрсетілгеннен кейін субсидия алу үшін құжаттарды ұсынады. Нәтиже Белгіленген талаптар сақталған жағдайда баланың авиарейс құны Kids Go Free бағдарламасы шеңберінде субсидияланады. Туроператорлардың бағдарламаға қатысуы ерікті негізде жүзеге асырылады.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 Туризм және спорт министрінің м.а. 2026 жылғы 31 шілдедегі № 146 бұйрығы.</w:t>
          <w:br/>
        </w:r>
      </w:hyperlink>
    </w:p>
    <w:p>
      <w:pPr>
        <w:pBdr>
          <w:bottom w:val="thick"/>
        </w:pBdr>
      </w:pPr>
    </w:p>
    <w:p>
      <w:r>
        <w:br/>
      </w:r>
    </w:p>
    <w:p>
      <w:pPr>
        <w:jc w:val="left"/>
      </w:pPr>
      <w:r>
        <w:rPr>
          <w:b w:val="on"/>
          <w:i w:val="off"/>
          <w:sz w:val="28"/>
        </w:rPr>
        <w:t>2. «Kids go free» бағдарламасы бойынша туроператорлардың тізімі</w:t>
        <w:br/>
      </w:r>
    </w:p>
    <w:p>
      <w:pPr>
        <w:jc w:val="left"/>
      </w:pPr>
      <w:r>
        <w:rPr>
          <w:b w:val="on"/>
          <w:i w:val="on"/>
          <w:sz w:val="24"/>
        </w:rPr>
        <w:t>Нұсқаулық</w:t>
        <w:br/>
      </w:r>
    </w:p>
    <w:p>
      <w:pPr>
        <w:jc w:val="left"/>
      </w:pPr>
      <w:r>
        <w:rPr>
          <w:b w:val="off"/>
          <w:i w:val="off"/>
          <w:sz w:val="24"/>
        </w:rPr>
        <w:t>Бағдарламаға қатысу үшін тиісті лицензиясы бар және Kids Go Free талаптарына сәйкес келетін туристік өнімдерді ұсынатын ішкі туризм саласындағы туроператорға жүгіну қажет. Туроператорлардың бағдарламаға қатысуы ерікті болып табылады. Турды сатып алмас бұрын туроператордан бағдарлама бойынша туристік өнімді ресімдеу мүмкіндігін, оның құнын, маршрутын, орналастыру шарттарын және қажетті құжаттарды нақтылау ұсынылады. Бағдарлама туралы ақпаратты Қазақстан Республикасы Туризм және спорт министрлігінің ресми интернет-ресурсынан және «Kazakh Tourism» ҰК» АҚ-нан алуға болады.</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аумағында кәмелетке толмаған жолаушыларды әуемен тасымалдау кезінде туристік өнімге қосылған билет құнын субсидиялау қағидаларын бекіту туралы</w:t>
          <w:br/>
        </w:r>
      </w:hyperlink>
    </w:p>
    <w:p>
      <w:pPr>
        <w:pBdr>
          <w:bottom w:val="thick"/>
        </w:pBdr>
      </w:pPr>
    </w:p>
    <w:p>
      <w:r>
        <w:br/>
      </w:r>
    </w:p>
    <w:p>
      <w:pPr>
        <w:jc w:val="left"/>
      </w:pPr>
      <w:r>
        <w:rPr>
          <w:b w:val="on"/>
          <w:i w:val="off"/>
          <w:sz w:val="28"/>
        </w:rPr>
        <w:t>3. Туроператорлардың шығындарын өтеу механизмі</w:t>
        <w:br/>
      </w:r>
    </w:p>
    <w:p>
      <w:pPr>
        <w:jc w:val="left"/>
      </w:pPr>
      <w:r>
        <w:rPr>
          <w:b w:val="on"/>
          <w:i w:val="on"/>
          <w:sz w:val="24"/>
        </w:rPr>
        <w:t>Нұсқаулық</w:t>
        <w:br/>
      </w:r>
    </w:p>
    <w:p>
      <w:pPr>
        <w:jc w:val="left"/>
      </w:pPr>
      <w:r>
        <w:rPr>
          <w:b w:val="off"/>
          <w:i w:val="off"/>
          <w:sz w:val="24"/>
        </w:rPr>
        <w:t>Субсидияны кім алады Субсидия алушы — Қағидалардың талаптарына сәйкес келетін туристік өнімді ұсынған ішкі туризм саласындағы туроператор. 1-қадам. Өтінім беріңіз Туроператор субсидия алуға өтінімді тиісті күнтізбелік жылдың бірінші жұмыс күнінен бастап 1 желтоқсанға дейін «Kazakh Tourism» ҰК» АҚ-на жолдайды. Өтінім Қағидаларға 1-қосымшаға сәйкес нысан бойынша пошта арқылы немесе қолма-қол қағаз не электрондық нысанда беріледі. Әрбір туристік өнімге жеке өтінім беріледі. Бір өтінімге екі немесе одан да көп туристік өнімді енгізуге жол берілмейді. 2-қадам. Құжаттарды дайындаңыз Өтінімге мынадай құжаттар қоса беріледі: Заңды тұлғаның құрылтай құжаттарының көшірмелері немесе дара кәсіпкердің құжаттары. Өкіл арқылы берілген жағдайда — нотариат куәландырған сенімхат. Өтінім берілген айдың алдындағы айдың бірінші күніндегі жағдай бойынша мемлекеттік кірістер органдары есепке алатын берешектің бар немесе жоқ екендігі туралы мәліметтер. Авиабилет немесе электрондық билет, маршруттық түбіртек және жолаушы купонының көшірмелері не кәмелетке толмаған жолаушының билетті пайдаланғанын растайтын авиакомпания анықтамасы. Азаматтығы жоқ кәмелетке толмаған адам үшін — Қазақстан Республикасында тұрақты тұруға рұқсаттың көшірмесі. Бірге жүретін жақын туыстың туыстық дәрежесін растайтын құжаттар, сондай-ақ Қағидаларда көзделген жағдайда баланы жақын туысының алып жүруіне нотариат куәландырған сенімхат. Туристік қызмет көрсету шартының көшірмесі. Келу және ішкі туризм саласындағы туроператорлық қызметті жүзеге асыруға арналған лицензияның көшірмесі. Қағидаларға 2-қосымшаға сәйкес нысан бойынша кәмелетке толмаған жолаушыларға туристік қызметтер көрсету туралы мәліметтер. Төлем жасалғанын растайтын бақылау-касса машинасы чегінің немесе туристік қызмет көрсету шартына қатысты төлем тапсырмасының көшірмесі. 3-қадам. Құжаттардың тексерілуін күтіңіз «Kazakh Tourism» ҰК» АҚ келіп түскен құжаттар топтамасының толықтығын олар түскен күннен кейінгі 2 жұмыс күні ішінде тексереді. Құжаттар топтамасы толық болмаған жағдайда, жетіспейтін құжаттар көрсетілген жазбаша хабарламамен бірге құжаттар туроператорға қайтарылады. Қайтару себептері жойылғаннан кейін туроператор құжаттарды қайта тапсыруға құқылы. 4-қадам. Шешімді алыңыз Құжаттар топтамасы толық болған жағдайда Ұйым өтінімді қарайды және құжаттар түскен күннен бастап 7 жұмыс күні ішінде субсидия төлеу немесе төлеуден бас тарту туралы шешім қабылдайды. Құжаттардың дұрыстығына немесе түпнұсқалығына күмән туындаған жағдайда, қарау мерзімі 10 жұмыс күнінен аспайтын мерзімге ұзартылуы мүмкін. Мерзімді ұзарту туралы дәлелді шешім қабылданған сәттен бастап 2 жұмыс күні ішінде туроператорға жіберіледі. Бас тарту үшін негіздер болған жағдайда Қазақстан Республикасының Әкімшілік рәсімдік-процестік кодексінің талаптарына сәйкес тыңдау рәсімі өткізіледі. Қабылданған шешім туралы ақпарат шешім қабылданған күннен бастап 2 жұмыс күні ішінде Ұйымның интернет-ресурсында орналастырылады. 5-қадам. Субсидияны алыңыз Оң шешім қабылданғаннан кейін уәкілетті орган субсидия сомасын «Kazakh Tourism» ҰК» АҚ-на аударады. Ұйым қаражат түскеннен кейін 3 жұмыс күні ішінде субсидияны туроператордың есеп айырысу шотына аударады. Уәкілетті орган мен Ұйымның қаражат аударуын қоса алғанда, субсидияны аударудың жалпы мерзімі төлеу туралы шешім қабылданған күннен бастап 25 жұмыс күнінен аспауға тиіс. Нәтиже Туроператор Қағидалардың талаптары сақталған жағдайда кәмелетке толмаған жолаушының авиабилетінің құны үшін өтемақы алады.</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аумағында кәмелетке толмаған жолаушыларды әуемен тасымалдау кезінде туристік өнімге қосылған билет құнын субсидиялау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600039473" TargetMode="External" Type="http://schemas.openxmlformats.org/officeDocument/2006/relationships/hyperlink"/><Relationship Id="rId3" Target="https://adilet.zan.kz/kaz/docs/V2100025724" TargetMode="External" Type="http://schemas.openxmlformats.org/officeDocument/2006/relationships/hyperlink"/><Relationship Id="rId4" Target="https://adilet.zan.kz/kaz/docs/V21000257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2026-10-29T04:06:33Z</dcterms:created>
  <dc:creator>Apache POI</dc:creator>
</cp:coreProperties>
</file>